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F0639" w14:textId="77777777" w:rsidR="001841D3" w:rsidRPr="008B286C" w:rsidRDefault="001841D3" w:rsidP="00941A27">
      <w:pPr>
        <w:pStyle w:val="form-e"/>
        <w:spacing w:line="240" w:lineRule="auto"/>
        <w:rPr>
          <w:sz w:val="24"/>
          <w:szCs w:val="24"/>
        </w:rPr>
      </w:pPr>
      <w:r w:rsidRPr="008B286C">
        <w:rPr>
          <w:sz w:val="24"/>
          <w:szCs w:val="24"/>
        </w:rPr>
        <w:t>Form 66A</w:t>
      </w:r>
    </w:p>
    <w:p w14:paraId="656E8655" w14:textId="77777777" w:rsidR="001841D3" w:rsidRPr="008B286C" w:rsidRDefault="001841D3" w:rsidP="00941A27">
      <w:pPr>
        <w:pStyle w:val="act-e"/>
        <w:spacing w:line="240" w:lineRule="auto"/>
        <w:rPr>
          <w:sz w:val="24"/>
          <w:szCs w:val="24"/>
        </w:rPr>
      </w:pPr>
      <w:r w:rsidRPr="008B286C">
        <w:rPr>
          <w:sz w:val="24"/>
          <w:szCs w:val="24"/>
        </w:rPr>
        <w:t>Courts of Justice Act</w:t>
      </w:r>
    </w:p>
    <w:p w14:paraId="5C244B9C" w14:textId="77777777" w:rsidR="001841D3" w:rsidRPr="008B286C" w:rsidRDefault="001841D3" w:rsidP="00941A27">
      <w:pPr>
        <w:pStyle w:val="subject-e"/>
        <w:spacing w:after="240" w:line="240" w:lineRule="auto"/>
        <w:rPr>
          <w:sz w:val="24"/>
          <w:szCs w:val="24"/>
        </w:rPr>
      </w:pPr>
      <w:r w:rsidRPr="008B286C">
        <w:rPr>
          <w:sz w:val="24"/>
          <w:szCs w:val="24"/>
        </w:rPr>
        <w:t>judgment for partition or sale</w:t>
      </w:r>
    </w:p>
    <w:p w14:paraId="77758C9D" w14:textId="77777777" w:rsidR="001841D3" w:rsidRPr="008B286C" w:rsidRDefault="001841D3" w:rsidP="00941A27">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sz w:val="24"/>
          <w:szCs w:val="24"/>
        </w:rPr>
      </w:pPr>
      <w:r w:rsidRPr="008B286C">
        <w:rPr>
          <w:sz w:val="24"/>
          <w:szCs w:val="24"/>
        </w:rPr>
        <w:tab/>
        <w:t>(Court file no.)</w:t>
      </w:r>
    </w:p>
    <w:p w14:paraId="73A06748" w14:textId="77777777" w:rsidR="001841D3" w:rsidRPr="008B286C" w:rsidRDefault="001841D3" w:rsidP="00941A27">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4680"/>
        </w:tabs>
        <w:spacing w:line="240" w:lineRule="auto"/>
        <w:jc w:val="center"/>
        <w:rPr>
          <w:sz w:val="24"/>
          <w:szCs w:val="24"/>
        </w:rPr>
      </w:pPr>
      <w:r w:rsidRPr="008B286C">
        <w:rPr>
          <w:sz w:val="24"/>
          <w:szCs w:val="24"/>
        </w:rPr>
        <w:t>(Court)</w:t>
      </w:r>
    </w:p>
    <w:p w14:paraId="6BA725EC" w14:textId="77777777" w:rsidR="001841D3" w:rsidRPr="008B286C" w:rsidRDefault="001841D3" w:rsidP="00941A27">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right" w:pos="9360"/>
        </w:tabs>
        <w:spacing w:line="240" w:lineRule="auto"/>
        <w:jc w:val="left"/>
        <w:rPr>
          <w:sz w:val="24"/>
          <w:szCs w:val="24"/>
        </w:rPr>
      </w:pPr>
      <w:r w:rsidRPr="008B286C">
        <w:rPr>
          <w:sz w:val="24"/>
          <w:szCs w:val="24"/>
        </w:rPr>
        <w:t>(Name of judge or officer)</w:t>
      </w:r>
      <w:r w:rsidRPr="008B286C">
        <w:rPr>
          <w:sz w:val="24"/>
          <w:szCs w:val="24"/>
        </w:rPr>
        <w:tab/>
        <w:t>(Day and date judgment given)</w:t>
      </w:r>
    </w:p>
    <w:p w14:paraId="0666B6D0" w14:textId="03CD37D4" w:rsidR="001841D3" w:rsidRPr="00B525E5" w:rsidRDefault="00AB27C7" w:rsidP="00941A27">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left"/>
        <w:rPr>
          <w:i w:val="0"/>
          <w:iCs/>
          <w:sz w:val="24"/>
          <w:szCs w:val="24"/>
        </w:rPr>
      </w:pPr>
      <w:r w:rsidRPr="00B525E5">
        <w:rPr>
          <w:i w:val="0"/>
          <w:iCs/>
          <w:sz w:val="24"/>
          <w:szCs w:val="24"/>
        </w:rPr>
        <w:t>[SEAL]</w:t>
      </w:r>
    </w:p>
    <w:p w14:paraId="2D800894" w14:textId="77777777" w:rsidR="001841D3" w:rsidRPr="008B286C" w:rsidRDefault="001841D3" w:rsidP="00941A27">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8B286C">
        <w:rPr>
          <w:sz w:val="24"/>
          <w:szCs w:val="24"/>
        </w:rPr>
        <w:t>(Title of proceeding)</w:t>
      </w:r>
    </w:p>
    <w:p w14:paraId="23D5E664" w14:textId="77777777" w:rsidR="001841D3" w:rsidRPr="008B286C" w:rsidRDefault="001841D3" w:rsidP="00941A27">
      <w:pPr>
        <w:pStyle w:val="zheadingx-e"/>
        <w:spacing w:after="319" w:line="240" w:lineRule="auto"/>
        <w:rPr>
          <w:sz w:val="24"/>
          <w:szCs w:val="24"/>
        </w:rPr>
      </w:pPr>
      <w:r w:rsidRPr="008B286C">
        <w:rPr>
          <w:sz w:val="24"/>
          <w:szCs w:val="24"/>
        </w:rPr>
        <w:t>judgment</w:t>
      </w:r>
    </w:p>
    <w:p w14:paraId="5FF44EE3" w14:textId="77777777" w:rsidR="001841D3" w:rsidRPr="008B286C" w:rsidRDefault="001841D3" w:rsidP="00941A27">
      <w:pPr>
        <w:pStyle w:val="zcourt-e"/>
        <w:spacing w:line="240" w:lineRule="auto"/>
        <w:jc w:val="left"/>
        <w:rPr>
          <w:sz w:val="24"/>
          <w:szCs w:val="24"/>
        </w:rPr>
      </w:pPr>
      <w:r w:rsidRPr="008B286C">
        <w:rPr>
          <w:sz w:val="24"/>
          <w:szCs w:val="24"/>
        </w:rPr>
        <w:t>(Recitals in accordance with Form 59B)</w:t>
      </w:r>
    </w:p>
    <w:p w14:paraId="3A833C06" w14:textId="77777777" w:rsidR="001841D3" w:rsidRPr="008B286C" w:rsidRDefault="001841D3" w:rsidP="00941A27">
      <w:pPr>
        <w:pStyle w:val="zparawtab-e"/>
        <w:tabs>
          <w:tab w:val="left" w:pos="6934"/>
        </w:tabs>
        <w:spacing w:after="319" w:line="240" w:lineRule="auto"/>
        <w:rPr>
          <w:sz w:val="24"/>
          <w:szCs w:val="24"/>
        </w:rPr>
      </w:pPr>
      <w:r w:rsidRPr="008B286C">
        <w:rPr>
          <w:sz w:val="24"/>
          <w:szCs w:val="24"/>
        </w:rPr>
        <w:t>1.</w:t>
      </w:r>
      <w:r w:rsidRPr="008B286C">
        <w:rPr>
          <w:sz w:val="24"/>
          <w:szCs w:val="24"/>
        </w:rPr>
        <w:tab/>
      </w:r>
      <w:r w:rsidRPr="008B286C">
        <w:rPr>
          <w:sz w:val="24"/>
          <w:szCs w:val="24"/>
        </w:rPr>
        <w:tab/>
        <w:t xml:space="preserve">THIS COURT ORDERS AND ADJUDGES that all necessary inquiries be made, accounts taken, costs assessed and steps taken by the </w:t>
      </w:r>
      <w:r w:rsidR="00630244" w:rsidRPr="008B286C">
        <w:rPr>
          <w:sz w:val="24"/>
          <w:szCs w:val="24"/>
        </w:rPr>
        <w:t>associate judge</w:t>
      </w:r>
      <w:r w:rsidR="00630244" w:rsidRPr="008B286C">
        <w:rPr>
          <w:i/>
          <w:sz w:val="24"/>
          <w:szCs w:val="24"/>
        </w:rPr>
        <w:t xml:space="preserve"> </w:t>
      </w:r>
      <w:r w:rsidRPr="008B286C">
        <w:rPr>
          <w:i/>
          <w:sz w:val="24"/>
          <w:szCs w:val="24"/>
        </w:rPr>
        <w:t>(or</w:t>
      </w:r>
      <w:r w:rsidRPr="008B286C">
        <w:rPr>
          <w:sz w:val="24"/>
          <w:szCs w:val="24"/>
        </w:rPr>
        <w:t xml:space="preserve"> </w:t>
      </w:r>
      <w:r w:rsidRPr="008B286C">
        <w:rPr>
          <w:i/>
          <w:sz w:val="24"/>
          <w:szCs w:val="24"/>
        </w:rPr>
        <w:t>as may be</w:t>
      </w:r>
      <w:r w:rsidRPr="008B286C">
        <w:rPr>
          <w:sz w:val="24"/>
          <w:szCs w:val="24"/>
        </w:rPr>
        <w:t xml:space="preserve">) at </w:t>
      </w:r>
      <w:r w:rsidRPr="008B286C">
        <w:rPr>
          <w:i/>
          <w:sz w:val="24"/>
          <w:szCs w:val="24"/>
        </w:rPr>
        <w:t>(place)</w:t>
      </w:r>
      <w:r w:rsidRPr="008B286C">
        <w:rPr>
          <w:sz w:val="24"/>
          <w:szCs w:val="24"/>
        </w:rPr>
        <w:t xml:space="preserve"> for the partition or sale, or for the partition of part and sale of the remainder, of the land described in the attached schedule in accordance with the interests of the parties entitled to share in it.</w:t>
      </w:r>
    </w:p>
    <w:p w14:paraId="57A278B0" w14:textId="77777777" w:rsidR="001841D3" w:rsidRPr="008B286C" w:rsidRDefault="001841D3" w:rsidP="00941A27">
      <w:pPr>
        <w:pStyle w:val="zparawtab-e"/>
        <w:tabs>
          <w:tab w:val="left" w:pos="6934"/>
        </w:tabs>
        <w:spacing w:after="319" w:line="240" w:lineRule="auto"/>
        <w:rPr>
          <w:sz w:val="24"/>
          <w:szCs w:val="24"/>
        </w:rPr>
      </w:pPr>
      <w:r w:rsidRPr="008B286C">
        <w:rPr>
          <w:sz w:val="24"/>
          <w:szCs w:val="24"/>
        </w:rPr>
        <w:t>2.</w:t>
      </w:r>
      <w:r w:rsidRPr="008B286C">
        <w:rPr>
          <w:sz w:val="24"/>
          <w:szCs w:val="24"/>
        </w:rPr>
        <w:tab/>
      </w:r>
      <w:r w:rsidRPr="008B286C">
        <w:rPr>
          <w:sz w:val="24"/>
          <w:szCs w:val="24"/>
        </w:rPr>
        <w:tab/>
        <w:t>THIS COURT ORDERS AND ADJUDGES that the land, or such part of it as the referee thinks fit, be sold under the direction of the referee, free of the claims of encumbrancers, if any, who have consented to the sale, and subject to the claims of encumbrancers who have not consented to the sale, and that the purchaser pay the purchase money into court to the credit of this proceeding, subject to the order of the court.</w:t>
      </w:r>
    </w:p>
    <w:p w14:paraId="0EFCCEDC" w14:textId="77777777" w:rsidR="001841D3" w:rsidRPr="008B286C" w:rsidRDefault="001841D3" w:rsidP="00941A27">
      <w:pPr>
        <w:pStyle w:val="zparawtab-e"/>
        <w:tabs>
          <w:tab w:val="left" w:pos="6934"/>
        </w:tabs>
        <w:spacing w:after="319" w:line="240" w:lineRule="auto"/>
        <w:rPr>
          <w:sz w:val="24"/>
          <w:szCs w:val="24"/>
        </w:rPr>
      </w:pPr>
      <w:r w:rsidRPr="008B286C">
        <w:rPr>
          <w:sz w:val="24"/>
          <w:szCs w:val="24"/>
        </w:rPr>
        <w:t>3.</w:t>
      </w:r>
      <w:r w:rsidRPr="008B286C">
        <w:rPr>
          <w:sz w:val="24"/>
          <w:szCs w:val="24"/>
        </w:rPr>
        <w:tab/>
      </w:r>
      <w:r w:rsidRPr="008B286C">
        <w:rPr>
          <w:sz w:val="24"/>
          <w:szCs w:val="24"/>
        </w:rPr>
        <w:tab/>
        <w:t>THIS COURT ORDERS AND ADJUDGES that the referee execute a transfer for any party who is a minor.</w:t>
      </w:r>
    </w:p>
    <w:p w14:paraId="13987603" w14:textId="77777777" w:rsidR="001841D3" w:rsidRPr="008B286C" w:rsidRDefault="001841D3" w:rsidP="00941A27">
      <w:pPr>
        <w:pStyle w:val="zparawtab-e"/>
        <w:tabs>
          <w:tab w:val="left" w:pos="6934"/>
        </w:tabs>
        <w:spacing w:after="319" w:line="240" w:lineRule="auto"/>
        <w:rPr>
          <w:i/>
          <w:sz w:val="24"/>
          <w:szCs w:val="24"/>
        </w:rPr>
      </w:pPr>
      <w:r w:rsidRPr="008B286C">
        <w:rPr>
          <w:sz w:val="24"/>
          <w:szCs w:val="24"/>
        </w:rPr>
        <w:t>4.</w:t>
      </w:r>
      <w:r w:rsidRPr="008B286C">
        <w:rPr>
          <w:sz w:val="24"/>
          <w:szCs w:val="24"/>
        </w:rPr>
        <w:tab/>
      </w:r>
      <w:r w:rsidRPr="008B286C">
        <w:rPr>
          <w:sz w:val="24"/>
          <w:szCs w:val="24"/>
        </w:rPr>
        <w:tab/>
        <w:t xml:space="preserve">THIS COURT ORDERS AND ADJUDGES that, if the land is partitioned or if part of the land is partitioned and the proceeds of the sale of the remainder are insufficient to pay the costs in full, the unpaid costs be paid by the parties according to their interests in the land </w:t>
      </w:r>
      <w:r w:rsidRPr="008B286C">
        <w:rPr>
          <w:i/>
          <w:sz w:val="24"/>
          <w:szCs w:val="24"/>
        </w:rPr>
        <w:t>(where there are parties who are minors, add:</w:t>
      </w:r>
      <w:r w:rsidRPr="008B286C">
        <w:rPr>
          <w:sz w:val="24"/>
          <w:szCs w:val="24"/>
        </w:rPr>
        <w:t xml:space="preserve"> and that the portion of the costs payable by the parties who are minors be a lien on their respective shares, and that the plaintiff </w:t>
      </w:r>
      <w:r w:rsidRPr="008B286C">
        <w:rPr>
          <w:i/>
          <w:sz w:val="24"/>
          <w:szCs w:val="24"/>
        </w:rPr>
        <w:t>(or</w:t>
      </w:r>
      <w:r w:rsidRPr="008B286C">
        <w:rPr>
          <w:sz w:val="24"/>
          <w:szCs w:val="24"/>
        </w:rPr>
        <w:t xml:space="preserve"> applicant</w:t>
      </w:r>
      <w:r w:rsidRPr="008B286C">
        <w:rPr>
          <w:i/>
          <w:sz w:val="24"/>
          <w:szCs w:val="24"/>
        </w:rPr>
        <w:t>)</w:t>
      </w:r>
      <w:r w:rsidRPr="008B286C">
        <w:rPr>
          <w:sz w:val="24"/>
          <w:szCs w:val="24"/>
        </w:rPr>
        <w:t xml:space="preserve"> pay the costs of their litigation guardian and that those costs be added to the plaintiff’s </w:t>
      </w:r>
      <w:r w:rsidRPr="008B286C">
        <w:rPr>
          <w:i/>
          <w:sz w:val="24"/>
          <w:szCs w:val="24"/>
        </w:rPr>
        <w:t>(or</w:t>
      </w:r>
      <w:r w:rsidRPr="008B286C">
        <w:rPr>
          <w:sz w:val="24"/>
          <w:szCs w:val="24"/>
        </w:rPr>
        <w:t xml:space="preserve"> applicant’s</w:t>
      </w:r>
      <w:r w:rsidRPr="008B286C">
        <w:rPr>
          <w:i/>
          <w:sz w:val="24"/>
          <w:szCs w:val="24"/>
        </w:rPr>
        <w:t xml:space="preserve">) </w:t>
      </w:r>
      <w:r w:rsidRPr="008B286C">
        <w:rPr>
          <w:sz w:val="24"/>
          <w:szCs w:val="24"/>
        </w:rPr>
        <w:t>costs.</w:t>
      </w:r>
      <w:r w:rsidRPr="008B286C">
        <w:rPr>
          <w:i/>
          <w:sz w:val="24"/>
          <w:szCs w:val="24"/>
        </w:rPr>
        <w:t>)</w:t>
      </w:r>
    </w:p>
    <w:p w14:paraId="5AF40B62" w14:textId="77777777" w:rsidR="001841D3" w:rsidRPr="008B286C" w:rsidRDefault="001841D3" w:rsidP="00941A27">
      <w:pPr>
        <w:pStyle w:val="zname-e"/>
        <w:spacing w:after="319" w:line="240" w:lineRule="auto"/>
        <w:ind w:right="2391"/>
        <w:jc w:val="right"/>
        <w:rPr>
          <w:sz w:val="24"/>
          <w:szCs w:val="24"/>
        </w:rPr>
      </w:pPr>
      <w:r w:rsidRPr="008B286C">
        <w:rPr>
          <w:sz w:val="24"/>
          <w:szCs w:val="24"/>
        </w:rPr>
        <w:t>(Signature of judge, officer or registrar)</w:t>
      </w:r>
    </w:p>
    <w:p w14:paraId="5F659494" w14:textId="77777777" w:rsidR="001841D3" w:rsidRPr="00941A27" w:rsidRDefault="001841D3" w:rsidP="00941A27">
      <w:pPr>
        <w:pStyle w:val="footnote-e"/>
        <w:spacing w:line="240" w:lineRule="auto"/>
        <w:rPr>
          <w:sz w:val="24"/>
          <w:szCs w:val="24"/>
        </w:rPr>
      </w:pPr>
      <w:r w:rsidRPr="008B286C">
        <w:rPr>
          <w:sz w:val="24"/>
          <w:szCs w:val="24"/>
        </w:rPr>
        <w:t>RCP-E 66A (</w:t>
      </w:r>
      <w:r w:rsidR="0028260D" w:rsidRPr="008B286C">
        <w:rPr>
          <w:sz w:val="24"/>
          <w:szCs w:val="24"/>
        </w:rPr>
        <w:t>April 1, 2021</w:t>
      </w:r>
      <w:r w:rsidRPr="008B286C">
        <w:rPr>
          <w:sz w:val="24"/>
          <w:szCs w:val="24"/>
        </w:rPr>
        <w:t>)</w:t>
      </w:r>
    </w:p>
    <w:p w14:paraId="5701D3C5" w14:textId="77777777" w:rsidR="009A097D" w:rsidRPr="00941A27" w:rsidRDefault="009A097D" w:rsidP="00941A27">
      <w:pPr>
        <w:rPr>
          <w:snapToGrid w:val="0"/>
          <w:lang w:val="en-GB"/>
        </w:rPr>
      </w:pPr>
    </w:p>
    <w:p w14:paraId="7C261CE1" w14:textId="77777777" w:rsidR="009A097D" w:rsidRPr="00941A27" w:rsidRDefault="009A097D" w:rsidP="00941A27">
      <w:pPr>
        <w:tabs>
          <w:tab w:val="left" w:pos="5565"/>
        </w:tabs>
        <w:rPr>
          <w:lang w:val="en-GB"/>
        </w:rPr>
      </w:pPr>
      <w:r w:rsidRPr="00941A27">
        <w:rPr>
          <w:lang w:val="en-GB"/>
        </w:rPr>
        <w:tab/>
      </w:r>
    </w:p>
    <w:sectPr w:rsidR="009A097D" w:rsidRPr="00941A27">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300FB" w14:textId="77777777" w:rsidR="001A03A9" w:rsidRDefault="001A03A9" w:rsidP="00D86F44">
      <w:r>
        <w:separator/>
      </w:r>
    </w:p>
  </w:endnote>
  <w:endnote w:type="continuationSeparator" w:id="0">
    <w:p w14:paraId="50158B1C" w14:textId="77777777" w:rsidR="001A03A9" w:rsidRDefault="001A03A9" w:rsidP="00D86F44">
      <w:r>
        <w:continuationSeparator/>
      </w:r>
    </w:p>
  </w:endnote>
  <w:endnote w:type="continuationNotice" w:id="1">
    <w:p w14:paraId="73F1D662" w14:textId="77777777" w:rsidR="001A03A9" w:rsidRDefault="001A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EEEA7" w14:textId="77777777" w:rsidR="001A03A9" w:rsidRDefault="001A03A9" w:rsidP="00D86F44">
      <w:r>
        <w:separator/>
      </w:r>
    </w:p>
  </w:footnote>
  <w:footnote w:type="continuationSeparator" w:id="0">
    <w:p w14:paraId="7D185833" w14:textId="77777777" w:rsidR="001A03A9" w:rsidRDefault="001A03A9" w:rsidP="00D86F44">
      <w:r>
        <w:continuationSeparator/>
      </w:r>
    </w:p>
  </w:footnote>
  <w:footnote w:type="continuationNotice" w:id="1">
    <w:p w14:paraId="5A690B70" w14:textId="77777777" w:rsidR="001A03A9" w:rsidRDefault="001A03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F44"/>
    <w:rsid w:val="000529C5"/>
    <w:rsid w:val="001841D3"/>
    <w:rsid w:val="00190C43"/>
    <w:rsid w:val="001A03A9"/>
    <w:rsid w:val="0028260D"/>
    <w:rsid w:val="00317676"/>
    <w:rsid w:val="003556FC"/>
    <w:rsid w:val="00487E67"/>
    <w:rsid w:val="004E078F"/>
    <w:rsid w:val="00507B2E"/>
    <w:rsid w:val="005F60E2"/>
    <w:rsid w:val="00630244"/>
    <w:rsid w:val="00651923"/>
    <w:rsid w:val="00682881"/>
    <w:rsid w:val="006B4AB7"/>
    <w:rsid w:val="007A092C"/>
    <w:rsid w:val="008700D6"/>
    <w:rsid w:val="008B286C"/>
    <w:rsid w:val="00941A27"/>
    <w:rsid w:val="00974BF6"/>
    <w:rsid w:val="009A097D"/>
    <w:rsid w:val="00AB27C7"/>
    <w:rsid w:val="00B20E7D"/>
    <w:rsid w:val="00B525E5"/>
    <w:rsid w:val="00BD1402"/>
    <w:rsid w:val="00D21B79"/>
    <w:rsid w:val="00D342D0"/>
    <w:rsid w:val="00D86F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CCBA226"/>
  <w15:chartTrackingRefBased/>
  <w15:docId w15:val="{0BC8D655-A500-430C-9529-96BB71D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semiHidden/>
    <w:unhideWhenUsed/>
    <w:rsid w:val="00BD1402"/>
    <w:pPr>
      <w:tabs>
        <w:tab w:val="center" w:pos="4680"/>
        <w:tab w:val="right" w:pos="9360"/>
      </w:tabs>
    </w:pPr>
  </w:style>
  <w:style w:type="character" w:customStyle="1" w:styleId="HeaderChar">
    <w:name w:val="Header Char"/>
    <w:link w:val="Header"/>
    <w:uiPriority w:val="99"/>
    <w:semiHidden/>
    <w:rsid w:val="00BD1402"/>
    <w:rPr>
      <w:sz w:val="24"/>
      <w:szCs w:val="24"/>
      <w:lang w:eastAsia="en-US"/>
    </w:rPr>
  </w:style>
  <w:style w:type="paragraph" w:styleId="Footer">
    <w:name w:val="footer"/>
    <w:basedOn w:val="Normal"/>
    <w:link w:val="FooterChar"/>
    <w:uiPriority w:val="99"/>
    <w:semiHidden/>
    <w:unhideWhenUsed/>
    <w:rsid w:val="00BD1402"/>
    <w:pPr>
      <w:tabs>
        <w:tab w:val="center" w:pos="4680"/>
        <w:tab w:val="right" w:pos="9360"/>
      </w:tabs>
    </w:pPr>
  </w:style>
  <w:style w:type="character" w:customStyle="1" w:styleId="FooterChar">
    <w:name w:val="Footer Char"/>
    <w:link w:val="Footer"/>
    <w:uiPriority w:val="99"/>
    <w:semiHidden/>
    <w:rsid w:val="00BD14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1B8AF-7928-4C76-A839-C13A141C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66F21-80CA-4266-B967-B175F22E5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A4C91B-5FDF-4724-A976-992E75643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RCP-E 66A </vt:lpstr>
    </vt:vector>
  </TitlesOfParts>
  <Company>MAG</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66A</dc:title>
  <dc:subject>Form 66A: Judgment for Partition or Sale</dc:subject>
  <dc:creator>Rottman, M.</dc:creator>
  <cp:keywords/>
  <dc:description/>
  <cp:lastModifiedBy>Schell, Denise (MAG)</cp:lastModifiedBy>
  <cp:revision>4</cp:revision>
  <dcterms:created xsi:type="dcterms:W3CDTF">2021-11-18T14:06:00Z</dcterms:created>
  <dcterms:modified xsi:type="dcterms:W3CDTF">2022-02-01T19:18:00Z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2021-11-18T14:06:30Z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307b78ab-b4fc-4548-bc35-7559bfbec667</vt:lpwstr>
  </property>
  <property fmtid="{D5CDD505-2E9C-101B-9397-08002B2CF9AE}" pid="9" name="MSIP_Label_034a106e-6316-442c-ad35-738afd673d2b_ContentBits">
    <vt:lpwstr>0</vt:lpwstr>
  </property>
</Properties>
</file>