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98BD7" w14:textId="77777777" w:rsidR="00B06BA0" w:rsidRDefault="00190B1B">
      <w:pPr>
        <w:pStyle w:val="form-f"/>
        <w:tabs>
          <w:tab w:val="clear" w:pos="0"/>
        </w:tabs>
      </w:pPr>
      <w:r>
        <w:t>Formule 60D</w:t>
      </w:r>
    </w:p>
    <w:p w14:paraId="082698E4" w14:textId="77777777" w:rsidR="00B06BA0" w:rsidRDefault="00190B1B">
      <w:pPr>
        <w:pStyle w:val="act-f"/>
        <w:tabs>
          <w:tab w:val="clear" w:pos="0"/>
        </w:tabs>
      </w:pPr>
      <w:r>
        <w:t>Loi sur les tribunaux judiciaires</w:t>
      </w:r>
    </w:p>
    <w:p w14:paraId="4BC417E1" w14:textId="77777777" w:rsidR="00B06BA0" w:rsidRDefault="00190B1B">
      <w:pPr>
        <w:pStyle w:val="subject-f"/>
        <w:tabs>
          <w:tab w:val="clear" w:pos="0"/>
        </w:tabs>
      </w:pPr>
      <w:r>
        <w:t>bref de délaissement</w:t>
      </w:r>
    </w:p>
    <w:p w14:paraId="3CD4DD4B" w14:textId="77777777" w:rsidR="00B06BA0" w:rsidRDefault="00190B1B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(titre)</w:t>
      </w:r>
    </w:p>
    <w:p w14:paraId="4D3A55D2" w14:textId="7BF09252" w:rsidR="00B06BA0" w:rsidRPr="00BD2174" w:rsidRDefault="00C47A15">
      <w:pPr>
        <w:pStyle w:val="zparanoindt-f"/>
        <w:tabs>
          <w:tab w:val="clear" w:pos="239"/>
          <w:tab w:val="clear" w:pos="279"/>
        </w:tabs>
      </w:pPr>
      <w:r w:rsidRPr="00BD2174">
        <w:t>[SCEAU]</w:t>
      </w:r>
    </w:p>
    <w:p w14:paraId="51FB2F62" w14:textId="77777777" w:rsidR="00B06BA0" w:rsidRDefault="00190B1B">
      <w:pPr>
        <w:pStyle w:val="zheadingx-f"/>
        <w:tabs>
          <w:tab w:val="clear" w:pos="0"/>
        </w:tabs>
      </w:pPr>
      <w:r>
        <w:t>bref de délaissement</w:t>
      </w:r>
    </w:p>
    <w:p w14:paraId="2C559121" w14:textId="77777777" w:rsidR="00B06BA0" w:rsidRDefault="00190B1B">
      <w:pPr>
        <w:pStyle w:val="zparanoindt-f"/>
        <w:tabs>
          <w:tab w:val="clear" w:pos="239"/>
          <w:tab w:val="clear" w:pos="279"/>
        </w:tabs>
        <w:rPr>
          <w:i/>
          <w:iCs/>
        </w:rPr>
      </w:pPr>
      <w:r>
        <w:t xml:space="preserve">AU shérif du </w:t>
      </w:r>
      <w:r>
        <w:rPr>
          <w:i/>
          <w:iCs/>
        </w:rPr>
        <w:t>(nom du comté ou du district)</w:t>
      </w:r>
    </w:p>
    <w:p w14:paraId="69AD6040" w14:textId="77777777" w:rsidR="00B06BA0" w:rsidRDefault="00190B1B">
      <w:pPr>
        <w:pStyle w:val="zparawtab-f"/>
        <w:rPr>
          <w:i/>
        </w:rPr>
      </w:pPr>
      <w:r>
        <w:tab/>
      </w:r>
      <w:r>
        <w:tab/>
        <w:t xml:space="preserve">En vertu d’une ordonnance rendue par ce tribunal le </w:t>
      </w:r>
      <w:r>
        <w:rPr>
          <w:i/>
        </w:rPr>
        <w:t>(date),</w:t>
      </w:r>
      <w:r>
        <w:t xml:space="preserve"> NOUS VOUS ENJOIGNONS de saisir chez </w:t>
      </w:r>
      <w:r>
        <w:rPr>
          <w:i/>
        </w:rPr>
        <w:t xml:space="preserve">(nom de la partie) </w:t>
      </w:r>
      <w:r>
        <w:t xml:space="preserve">et de restituer sans délai à </w:t>
      </w:r>
      <w:r>
        <w:rPr>
          <w:i/>
        </w:rPr>
        <w:t>(nom de la partie qui a obtenu l’ordonnance)</w:t>
      </w:r>
      <w:r>
        <w:t xml:space="preserve"> les biens meubles suivants : </w:t>
      </w:r>
      <w:r>
        <w:rPr>
          <w:i/>
        </w:rPr>
        <w:t>(donner la description des biens qui doivent être restitués.)</w:t>
      </w:r>
    </w:p>
    <w:p w14:paraId="3B52591B" w14:textId="77777777" w:rsidR="00B06BA0" w:rsidRPr="00C47A15" w:rsidRDefault="00190B1B">
      <w:pPr>
        <w:pStyle w:val="table-e"/>
        <w:tabs>
          <w:tab w:val="left" w:pos="5040"/>
        </w:tabs>
        <w:spacing w:before="240"/>
        <w:rPr>
          <w:lang w:val="fr-CA"/>
        </w:rPr>
      </w:pPr>
      <w:r w:rsidRPr="00C47A15">
        <w:rPr>
          <w:lang w:val="fr-CA"/>
        </w:rPr>
        <w:t>date ...........................................................................</w:t>
      </w:r>
      <w:r w:rsidRPr="00C47A15">
        <w:rPr>
          <w:lang w:val="fr-CA"/>
        </w:rPr>
        <w:tab/>
      </w:r>
      <w:r>
        <w:rPr>
          <w:lang w:val="fr-CA"/>
        </w:rPr>
        <w:t>délivrée</w:t>
      </w:r>
      <w:r w:rsidRPr="00C47A15">
        <w:rPr>
          <w:lang w:val="fr-CA"/>
        </w:rPr>
        <w:t xml:space="preserve"> par ......................................................................</w:t>
      </w:r>
    </w:p>
    <w:p w14:paraId="61314330" w14:textId="77777777" w:rsidR="00B06BA0" w:rsidRPr="00C47A15" w:rsidRDefault="00190B1B">
      <w:pPr>
        <w:pStyle w:val="table-e"/>
        <w:tabs>
          <w:tab w:val="left" w:pos="6840"/>
        </w:tabs>
        <w:rPr>
          <w:lang w:val="fr-CA"/>
        </w:rPr>
      </w:pPr>
      <w:r w:rsidRPr="00C47A15">
        <w:rPr>
          <w:lang w:val="fr-CA"/>
        </w:rPr>
        <w:tab/>
      </w:r>
      <w:r>
        <w:rPr>
          <w:lang w:val="fr-CA"/>
        </w:rPr>
        <w:t>greffier</w:t>
      </w:r>
      <w:r w:rsidRPr="00C47A15">
        <w:rPr>
          <w:lang w:val="fr-CA"/>
        </w:rPr>
        <w:t xml:space="preserve"> local</w:t>
      </w:r>
    </w:p>
    <w:p w14:paraId="39EB753C" w14:textId="77777777" w:rsidR="00B06BA0" w:rsidRPr="00C47A15" w:rsidRDefault="00190B1B">
      <w:pPr>
        <w:pStyle w:val="table-e"/>
        <w:tabs>
          <w:tab w:val="left" w:pos="5040"/>
        </w:tabs>
        <w:rPr>
          <w:lang w:val="fr-CA"/>
        </w:rPr>
      </w:pPr>
      <w:r w:rsidRPr="00C47A15">
        <w:rPr>
          <w:lang w:val="fr-CA"/>
        </w:rPr>
        <w:tab/>
      </w:r>
      <w:r>
        <w:rPr>
          <w:lang w:val="fr-CA"/>
        </w:rPr>
        <w:t>adresse du</w:t>
      </w:r>
    </w:p>
    <w:p w14:paraId="18FD4EC0" w14:textId="77777777" w:rsidR="00B06BA0" w:rsidRPr="00C47A15" w:rsidRDefault="00190B1B">
      <w:pPr>
        <w:pStyle w:val="table-e"/>
        <w:tabs>
          <w:tab w:val="left" w:pos="5040"/>
        </w:tabs>
        <w:rPr>
          <w:lang w:val="fr-CA"/>
        </w:rPr>
      </w:pPr>
      <w:r w:rsidRPr="00C47A15">
        <w:rPr>
          <w:lang w:val="fr-CA"/>
        </w:rPr>
        <w:tab/>
      </w:r>
      <w:r>
        <w:rPr>
          <w:lang w:val="fr-CA"/>
        </w:rPr>
        <w:t xml:space="preserve">greffe      </w:t>
      </w:r>
      <w:r w:rsidRPr="00C47A15">
        <w:rPr>
          <w:lang w:val="fr-CA"/>
        </w:rPr>
        <w:t>...........................................................................</w:t>
      </w:r>
    </w:p>
    <w:p w14:paraId="48C2C7F5" w14:textId="77777777" w:rsidR="00B06BA0" w:rsidRDefault="00B06BA0">
      <w:pPr>
        <w:pStyle w:val="table-e"/>
        <w:rPr>
          <w:lang w:val="fr-CA"/>
        </w:rPr>
      </w:pPr>
    </w:p>
    <w:p w14:paraId="737DE249" w14:textId="77777777" w:rsidR="00B06BA0" w:rsidRPr="00C47A15" w:rsidRDefault="00190B1B">
      <w:pPr>
        <w:pStyle w:val="table-e"/>
        <w:tabs>
          <w:tab w:val="left" w:pos="5913"/>
        </w:tabs>
        <w:rPr>
          <w:lang w:val="fr-CA"/>
        </w:rPr>
      </w:pPr>
      <w:r w:rsidRPr="00C47A15">
        <w:rPr>
          <w:lang w:val="fr-CA"/>
        </w:rPr>
        <w:tab/>
        <w:t>.......................................................................</w:t>
      </w:r>
    </w:p>
    <w:p w14:paraId="3F5EF405" w14:textId="77777777" w:rsidR="00B06BA0" w:rsidRDefault="00B06BA0">
      <w:pPr>
        <w:pStyle w:val="zparawtab-f"/>
        <w:rPr>
          <w:i/>
        </w:rPr>
      </w:pPr>
    </w:p>
    <w:p w14:paraId="38C43411" w14:textId="77777777" w:rsidR="00B06BA0" w:rsidRDefault="00190B1B">
      <w:pPr>
        <w:pStyle w:val="footnote-f"/>
      </w:pPr>
      <w:r>
        <w:t>RCP-F 60D (1</w:t>
      </w:r>
      <w:r>
        <w:rPr>
          <w:vertAlign w:val="superscript"/>
        </w:rPr>
        <w:t>er</w:t>
      </w:r>
      <w:r>
        <w:t xml:space="preserve"> novembre 2005)</w:t>
      </w:r>
    </w:p>
    <w:sectPr w:rsidR="00B06BA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E3E39" w14:textId="77777777" w:rsidR="00190B1B" w:rsidRDefault="00190B1B" w:rsidP="00190B1B">
      <w:r>
        <w:separator/>
      </w:r>
    </w:p>
  </w:endnote>
  <w:endnote w:type="continuationSeparator" w:id="0">
    <w:p w14:paraId="21EE43E1" w14:textId="77777777" w:rsidR="00190B1B" w:rsidRDefault="00190B1B" w:rsidP="0019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99E08" w14:textId="77777777" w:rsidR="00190B1B" w:rsidRDefault="00190B1B" w:rsidP="00190B1B">
      <w:r>
        <w:separator/>
      </w:r>
    </w:p>
  </w:footnote>
  <w:footnote w:type="continuationSeparator" w:id="0">
    <w:p w14:paraId="60980C05" w14:textId="77777777" w:rsidR="00190B1B" w:rsidRDefault="00190B1B" w:rsidP="00190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B1B"/>
    <w:rsid w:val="00190B1B"/>
    <w:rsid w:val="00B06BA0"/>
    <w:rsid w:val="00BD2174"/>
    <w:rsid w:val="00C4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10BC6"/>
  <w15:chartTrackingRefBased/>
  <w15:docId w15:val="{C71F0728-15CB-4EE8-8249-B4974B9D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60D Bref de délaissement</vt:lpstr>
    </vt:vector>
  </TitlesOfParts>
  <Company>Gouvernement de l’Ontario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60D Bref de délaissement</dc:title>
  <dc:subject>RCP-F 60D (1er novembre 2005)</dc:subject>
  <dc:creator>Comité des règles en matière civile</dc:creator>
  <cp:keywords/>
  <dc:description/>
  <cp:lastModifiedBy>Schell, Denise (MAG)</cp:lastModifiedBy>
  <cp:revision>4</cp:revision>
  <dcterms:created xsi:type="dcterms:W3CDTF">2021-11-22T16:59:00Z</dcterms:created>
  <dcterms:modified xsi:type="dcterms:W3CDTF">2022-02-01T16:29:00Z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2021-11-22T16:59:41Z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8180746a-a632-42c8-a8ce-4bbf9c5d1ffe</vt:lpwstr>
  </property>
  <property fmtid="{D5CDD505-2E9C-101B-9397-08002B2CF9AE}" pid="8" name="MSIP_Label_034a106e-6316-442c-ad35-738afd673d2b_ContentBits">
    <vt:lpwstr>0</vt:lpwstr>
  </property>
</Properties>
</file>