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4065" w14:textId="77777777" w:rsidR="00435F0E" w:rsidRPr="00961D44" w:rsidRDefault="00435F0E" w:rsidP="00AD6518">
      <w:pPr>
        <w:pStyle w:val="form-e"/>
        <w:spacing w:line="240" w:lineRule="auto"/>
        <w:rPr>
          <w:sz w:val="24"/>
          <w:szCs w:val="24"/>
        </w:rPr>
      </w:pPr>
      <w:r w:rsidRPr="00961D44">
        <w:rPr>
          <w:sz w:val="24"/>
          <w:szCs w:val="24"/>
        </w:rPr>
        <w:t>Form 59C</w:t>
      </w:r>
    </w:p>
    <w:p w14:paraId="2F4216B1" w14:textId="77777777" w:rsidR="00435F0E" w:rsidRPr="00961D44" w:rsidRDefault="00435F0E" w:rsidP="00AD6518">
      <w:pPr>
        <w:pStyle w:val="act-e"/>
        <w:spacing w:line="240" w:lineRule="auto"/>
        <w:rPr>
          <w:sz w:val="24"/>
          <w:szCs w:val="24"/>
        </w:rPr>
      </w:pPr>
      <w:r w:rsidRPr="00961D44">
        <w:rPr>
          <w:sz w:val="24"/>
          <w:szCs w:val="24"/>
        </w:rPr>
        <w:t>Courts of Justice Act</w:t>
      </w:r>
    </w:p>
    <w:p w14:paraId="156D6064" w14:textId="77777777" w:rsidR="00435F0E" w:rsidRPr="00961D44" w:rsidRDefault="00435F0E" w:rsidP="00AD6518">
      <w:pPr>
        <w:pStyle w:val="subject-e"/>
        <w:spacing w:line="240" w:lineRule="auto"/>
        <w:rPr>
          <w:sz w:val="24"/>
          <w:szCs w:val="24"/>
        </w:rPr>
      </w:pPr>
      <w:r w:rsidRPr="00961D44">
        <w:rPr>
          <w:sz w:val="24"/>
          <w:szCs w:val="24"/>
        </w:rPr>
        <w:t>order on appeal</w:t>
      </w:r>
    </w:p>
    <w:p w14:paraId="201798DF" w14:textId="77777777" w:rsidR="00435F0E" w:rsidRPr="00961D44" w:rsidRDefault="00435F0E" w:rsidP="00AD6518">
      <w:pPr>
        <w:pStyle w:val="zcourt-e"/>
        <w:spacing w:after="279" w:line="240" w:lineRule="auto"/>
        <w:rPr>
          <w:sz w:val="24"/>
          <w:szCs w:val="24"/>
        </w:rPr>
      </w:pPr>
      <w:r w:rsidRPr="00961D44">
        <w:rPr>
          <w:sz w:val="24"/>
          <w:szCs w:val="24"/>
        </w:rPr>
        <w:t>(Court file no.)</w:t>
      </w:r>
    </w:p>
    <w:p w14:paraId="445073DC" w14:textId="77777777" w:rsidR="00435F0E" w:rsidRPr="00961D44" w:rsidRDefault="00435F0E" w:rsidP="00AD6518">
      <w:pPr>
        <w:pStyle w:val="zheading3-e"/>
        <w:spacing w:after="279" w:line="240" w:lineRule="auto"/>
        <w:rPr>
          <w:i/>
          <w:sz w:val="24"/>
          <w:szCs w:val="24"/>
        </w:rPr>
      </w:pPr>
      <w:r w:rsidRPr="00961D44">
        <w:rPr>
          <w:i/>
          <w:sz w:val="24"/>
          <w:szCs w:val="24"/>
        </w:rPr>
        <w:t>(Court)</w:t>
      </w:r>
    </w:p>
    <w:p w14:paraId="5D799863" w14:textId="77777777" w:rsidR="00435F0E" w:rsidRPr="00961D44" w:rsidRDefault="00435F0E" w:rsidP="00AD6518">
      <w:pPr>
        <w:pStyle w:val="zname-e"/>
        <w:spacing w:after="319" w:line="240" w:lineRule="auto"/>
        <w:jc w:val="left"/>
        <w:rPr>
          <w:sz w:val="24"/>
          <w:szCs w:val="24"/>
        </w:rPr>
      </w:pPr>
      <w:r w:rsidRPr="00961D44">
        <w:rPr>
          <w:sz w:val="24"/>
          <w:szCs w:val="24"/>
        </w:rPr>
        <w:t>(Name(s) of judge(s))</w:t>
      </w:r>
      <w:r w:rsidRPr="00961D44">
        <w:rPr>
          <w:sz w:val="24"/>
          <w:szCs w:val="24"/>
        </w:rPr>
        <w:tab/>
      </w:r>
      <w:r w:rsidRPr="00961D44">
        <w:rPr>
          <w:sz w:val="24"/>
          <w:szCs w:val="24"/>
        </w:rPr>
        <w:tab/>
      </w:r>
      <w:r w:rsidRPr="00961D44">
        <w:rPr>
          <w:sz w:val="24"/>
          <w:szCs w:val="24"/>
        </w:rPr>
        <w:tab/>
      </w:r>
      <w:r w:rsidRPr="00961D44">
        <w:rPr>
          <w:sz w:val="24"/>
          <w:szCs w:val="24"/>
        </w:rPr>
        <w:tab/>
      </w:r>
      <w:r w:rsidRPr="00961D44">
        <w:rPr>
          <w:sz w:val="24"/>
          <w:szCs w:val="24"/>
        </w:rPr>
        <w:tab/>
        <w:t>(Day and date order made)</w:t>
      </w:r>
    </w:p>
    <w:p w14:paraId="1CD7E329" w14:textId="02903731" w:rsidR="00435F0E" w:rsidRPr="00961D44" w:rsidRDefault="009B6F5B" w:rsidP="00DB03D3">
      <w:pPr>
        <w:pStyle w:val="zcourt-e"/>
        <w:spacing w:after="240" w:line="240" w:lineRule="auto"/>
        <w:jc w:val="left"/>
        <w:rPr>
          <w:i w:val="0"/>
          <w:iCs/>
          <w:sz w:val="24"/>
          <w:szCs w:val="24"/>
        </w:rPr>
      </w:pPr>
      <w:r w:rsidRPr="00961D44">
        <w:rPr>
          <w:i w:val="0"/>
          <w:iCs/>
          <w:sz w:val="24"/>
          <w:szCs w:val="24"/>
        </w:rPr>
        <w:t>[SEAL]</w:t>
      </w:r>
    </w:p>
    <w:p w14:paraId="21326387" w14:textId="77777777" w:rsidR="00435F0E" w:rsidRPr="00961D44" w:rsidRDefault="00435F0E" w:rsidP="00AD6518">
      <w:pPr>
        <w:pStyle w:val="zheading3-e"/>
        <w:spacing w:after="279" w:line="240" w:lineRule="auto"/>
        <w:rPr>
          <w:i/>
          <w:iCs/>
          <w:sz w:val="24"/>
          <w:szCs w:val="24"/>
        </w:rPr>
      </w:pPr>
      <w:r w:rsidRPr="00961D44">
        <w:rPr>
          <w:i/>
          <w:iCs/>
          <w:sz w:val="24"/>
          <w:szCs w:val="24"/>
        </w:rPr>
        <w:t>(Title of Proceeding)</w:t>
      </w:r>
    </w:p>
    <w:p w14:paraId="2520FE66" w14:textId="77777777" w:rsidR="00435F0E" w:rsidRPr="00961D44" w:rsidRDefault="00435F0E" w:rsidP="00AD6518">
      <w:pPr>
        <w:pStyle w:val="zheadingx-e"/>
        <w:spacing w:after="319" w:line="240" w:lineRule="auto"/>
        <w:rPr>
          <w:sz w:val="24"/>
          <w:szCs w:val="24"/>
        </w:rPr>
      </w:pPr>
      <w:r w:rsidRPr="00961D44">
        <w:rPr>
          <w:sz w:val="24"/>
          <w:szCs w:val="24"/>
        </w:rPr>
        <w:t>order</w:t>
      </w:r>
    </w:p>
    <w:p w14:paraId="7DCC460C" w14:textId="77777777" w:rsidR="00435F0E" w:rsidRPr="00961D44" w:rsidRDefault="00435F0E" w:rsidP="00AD6518">
      <w:pPr>
        <w:pStyle w:val="zparanoindt-e"/>
        <w:spacing w:after="319" w:line="240" w:lineRule="auto"/>
        <w:rPr>
          <w:sz w:val="24"/>
          <w:szCs w:val="24"/>
        </w:rPr>
      </w:pPr>
      <w:r w:rsidRPr="00961D44">
        <w:rPr>
          <w:sz w:val="24"/>
          <w:szCs w:val="24"/>
        </w:rPr>
        <w:t xml:space="preserve">THIS APPEAL by </w:t>
      </w:r>
      <w:r w:rsidRPr="00961D44">
        <w:rPr>
          <w:i/>
          <w:sz w:val="24"/>
          <w:szCs w:val="24"/>
        </w:rPr>
        <w:t>(identify appellant)</w:t>
      </w:r>
      <w:r w:rsidRPr="00961D44">
        <w:rPr>
          <w:sz w:val="24"/>
          <w:szCs w:val="24"/>
        </w:rPr>
        <w:t xml:space="preserve"> for </w:t>
      </w:r>
      <w:r w:rsidRPr="00961D44">
        <w:rPr>
          <w:i/>
          <w:sz w:val="24"/>
          <w:szCs w:val="24"/>
        </w:rPr>
        <w:t>(state the relief sought in the notice of appeal, except to the extent that it is stated in the operative part of the order)</w:t>
      </w:r>
      <w:r w:rsidRPr="00961D44">
        <w:rPr>
          <w:sz w:val="24"/>
          <w:szCs w:val="24"/>
        </w:rPr>
        <w:t xml:space="preserve"> was heard this day </w:t>
      </w:r>
      <w:r w:rsidRPr="00961D44">
        <w:rPr>
          <w:i/>
          <w:sz w:val="24"/>
          <w:szCs w:val="24"/>
        </w:rPr>
        <w:t>(or</w:t>
      </w:r>
      <w:r w:rsidRPr="00961D44">
        <w:rPr>
          <w:sz w:val="24"/>
          <w:szCs w:val="24"/>
        </w:rPr>
        <w:t xml:space="preserve"> heard on </w:t>
      </w:r>
      <w:r w:rsidRPr="00961D44">
        <w:rPr>
          <w:i/>
          <w:sz w:val="24"/>
          <w:szCs w:val="24"/>
        </w:rPr>
        <w:t>(date))</w:t>
      </w:r>
      <w:r w:rsidRPr="00961D44">
        <w:rPr>
          <w:sz w:val="24"/>
          <w:szCs w:val="24"/>
        </w:rPr>
        <w:t xml:space="preserve">, at </w:t>
      </w:r>
      <w:bookmarkStart w:id="0" w:name="_Hlk50492906"/>
      <w:r w:rsidR="00367229" w:rsidRPr="00961D44">
        <w:rPr>
          <w:i/>
          <w:sz w:val="24"/>
          <w:szCs w:val="24"/>
        </w:rPr>
        <w:t xml:space="preserve">(address) </w:t>
      </w:r>
      <w:r w:rsidR="00AD6518" w:rsidRPr="00961D44">
        <w:rPr>
          <w:i/>
          <w:sz w:val="24"/>
          <w:szCs w:val="24"/>
        </w:rPr>
        <w:t>(</w:t>
      </w:r>
      <w:r w:rsidR="00AD6518" w:rsidRPr="00961D44">
        <w:rPr>
          <w:i/>
          <w:sz w:val="24"/>
          <w:szCs w:val="24"/>
          <w:lang w:val="en-CA"/>
        </w:rPr>
        <w:t xml:space="preserve">or </w:t>
      </w:r>
      <w:r w:rsidR="00AD6518" w:rsidRPr="00961D44">
        <w:rPr>
          <w:sz w:val="24"/>
          <w:szCs w:val="24"/>
          <w:lang w:val="en-CA"/>
        </w:rPr>
        <w:t xml:space="preserve">by telephone conference </w:t>
      </w:r>
      <w:r w:rsidR="00AD6518" w:rsidRPr="00961D44">
        <w:rPr>
          <w:i/>
          <w:sz w:val="24"/>
          <w:szCs w:val="24"/>
          <w:lang w:val="en-CA"/>
        </w:rPr>
        <w:t>or</w:t>
      </w:r>
      <w:r w:rsidR="00AD6518" w:rsidRPr="00961D44">
        <w:rPr>
          <w:sz w:val="24"/>
          <w:szCs w:val="24"/>
          <w:lang w:val="en-CA"/>
        </w:rPr>
        <w:t xml:space="preserve"> by video conference</w:t>
      </w:r>
      <w:r w:rsidR="00AD6518" w:rsidRPr="00961D44">
        <w:rPr>
          <w:i/>
          <w:sz w:val="24"/>
          <w:szCs w:val="24"/>
          <w:lang w:val="en-CA"/>
        </w:rPr>
        <w:t>)</w:t>
      </w:r>
      <w:bookmarkEnd w:id="0"/>
      <w:r w:rsidRPr="00961D44">
        <w:rPr>
          <w:sz w:val="24"/>
          <w:szCs w:val="24"/>
        </w:rPr>
        <w:t xml:space="preserve">, </w:t>
      </w:r>
      <w:r w:rsidRPr="00961D44">
        <w:rPr>
          <w:i/>
          <w:sz w:val="24"/>
          <w:szCs w:val="24"/>
        </w:rPr>
        <w:t>(recite any particulars necessary to understand the order)</w:t>
      </w:r>
      <w:r w:rsidRPr="00961D44">
        <w:rPr>
          <w:sz w:val="24"/>
          <w:szCs w:val="24"/>
        </w:rPr>
        <w:t>.</w:t>
      </w:r>
    </w:p>
    <w:p w14:paraId="20A84701" w14:textId="77777777" w:rsidR="00435F0E" w:rsidRPr="00961D44" w:rsidRDefault="00435F0E" w:rsidP="00AD6518">
      <w:pPr>
        <w:pStyle w:val="zparanoindt-e"/>
        <w:spacing w:after="319" w:line="240" w:lineRule="auto"/>
        <w:rPr>
          <w:sz w:val="24"/>
          <w:szCs w:val="24"/>
        </w:rPr>
      </w:pPr>
      <w:r w:rsidRPr="00961D44">
        <w:rPr>
          <w:sz w:val="24"/>
          <w:szCs w:val="24"/>
        </w:rPr>
        <w:t xml:space="preserve">ON READING the </w:t>
      </w:r>
      <w:r w:rsidRPr="00961D44">
        <w:rPr>
          <w:i/>
          <w:sz w:val="24"/>
          <w:szCs w:val="24"/>
        </w:rPr>
        <w:t>(give particulars of the material filed on the appeal)</w:t>
      </w:r>
      <w:r w:rsidRPr="00961D44">
        <w:rPr>
          <w:sz w:val="24"/>
          <w:szCs w:val="24"/>
        </w:rPr>
        <w:t xml:space="preserve">, and on hearing the submissions of the lawyer(s) for </w:t>
      </w:r>
      <w:r w:rsidRPr="00961D44">
        <w:rPr>
          <w:i/>
          <w:sz w:val="24"/>
          <w:szCs w:val="24"/>
        </w:rPr>
        <w:t>(identify parties)</w:t>
      </w:r>
      <w:r w:rsidRPr="00961D44">
        <w:rPr>
          <w:sz w:val="24"/>
          <w:szCs w:val="24"/>
        </w:rPr>
        <w:t xml:space="preserve">, </w:t>
      </w:r>
      <w:r w:rsidRPr="00961D44">
        <w:rPr>
          <w:i/>
          <w:sz w:val="24"/>
          <w:szCs w:val="24"/>
        </w:rPr>
        <w:t>(where applicable, add</w:t>
      </w:r>
      <w:r w:rsidRPr="00961D44">
        <w:rPr>
          <w:sz w:val="24"/>
          <w:szCs w:val="24"/>
        </w:rPr>
        <w:t xml:space="preserve"> </w:t>
      </w:r>
      <w:r w:rsidRPr="00961D44">
        <w:rPr>
          <w:i/>
          <w:sz w:val="24"/>
          <w:szCs w:val="24"/>
        </w:rPr>
        <w:t>(identify party)</w:t>
      </w:r>
      <w:r w:rsidRPr="00961D44">
        <w:rPr>
          <w:sz w:val="24"/>
          <w:szCs w:val="24"/>
        </w:rPr>
        <w:t xml:space="preserve"> </w:t>
      </w:r>
      <w:r w:rsidR="00367229" w:rsidRPr="00961D44">
        <w:rPr>
          <w:sz w:val="24"/>
          <w:szCs w:val="24"/>
        </w:rPr>
        <w:t xml:space="preserve">in attendance </w:t>
      </w:r>
      <w:r w:rsidR="00367229" w:rsidRPr="00961D44">
        <w:rPr>
          <w:i/>
          <w:sz w:val="24"/>
          <w:szCs w:val="24"/>
        </w:rPr>
        <w:t xml:space="preserve">or </w:t>
      </w:r>
      <w:r w:rsidR="00367229" w:rsidRPr="00961D44">
        <w:rPr>
          <w:sz w:val="24"/>
          <w:szCs w:val="24"/>
        </w:rPr>
        <w:t xml:space="preserve">no one in attendance </w:t>
      </w:r>
      <w:r w:rsidRPr="00961D44">
        <w:rPr>
          <w:sz w:val="24"/>
          <w:szCs w:val="24"/>
        </w:rPr>
        <w:t xml:space="preserve">for </w:t>
      </w:r>
      <w:r w:rsidRPr="00961D44">
        <w:rPr>
          <w:i/>
          <w:sz w:val="24"/>
          <w:szCs w:val="24"/>
        </w:rPr>
        <w:t>(identify party)</w:t>
      </w:r>
      <w:r w:rsidRPr="00961D44">
        <w:rPr>
          <w:sz w:val="24"/>
          <w:szCs w:val="24"/>
        </w:rPr>
        <w:t xml:space="preserve"> although properly served as appears from </w:t>
      </w:r>
      <w:r w:rsidRPr="00961D44">
        <w:rPr>
          <w:i/>
          <w:sz w:val="24"/>
          <w:szCs w:val="24"/>
        </w:rPr>
        <w:t>(indicate proof of service))</w:t>
      </w:r>
      <w:r w:rsidRPr="00961D44">
        <w:rPr>
          <w:sz w:val="24"/>
          <w:szCs w:val="24"/>
        </w:rPr>
        <w:t>,</w:t>
      </w:r>
    </w:p>
    <w:p w14:paraId="72B8A297" w14:textId="6B63A350" w:rsidR="00435F0E" w:rsidRPr="00961D44" w:rsidRDefault="00435F0E" w:rsidP="00AD6518">
      <w:pPr>
        <w:pStyle w:val="zparawtab-e"/>
        <w:tabs>
          <w:tab w:val="right" w:leader="dot" w:pos="9360"/>
          <w:tab w:val="left" w:leader="dot" w:pos="10080"/>
        </w:tabs>
        <w:spacing w:after="319" w:line="240" w:lineRule="auto"/>
        <w:rPr>
          <w:sz w:val="24"/>
          <w:szCs w:val="24"/>
        </w:rPr>
      </w:pPr>
      <w:r w:rsidRPr="00961D44">
        <w:rPr>
          <w:sz w:val="24"/>
          <w:szCs w:val="24"/>
        </w:rPr>
        <w:t xml:space="preserve">THIS COURT ORDERS </w:t>
      </w:r>
      <w:r w:rsidRPr="00961D44">
        <w:rPr>
          <w:i/>
          <w:sz w:val="24"/>
          <w:szCs w:val="24"/>
        </w:rPr>
        <w:t>(or</w:t>
      </w:r>
      <w:r w:rsidRPr="00961D44">
        <w:rPr>
          <w:sz w:val="24"/>
          <w:szCs w:val="24"/>
        </w:rPr>
        <w:t xml:space="preserve"> CERTIFIES, </w:t>
      </w:r>
      <w:r w:rsidRPr="00961D44">
        <w:rPr>
          <w:i/>
          <w:sz w:val="24"/>
          <w:szCs w:val="24"/>
        </w:rPr>
        <w:t>if applicable)</w:t>
      </w:r>
      <w:r w:rsidRPr="00961D44">
        <w:rPr>
          <w:sz w:val="24"/>
          <w:szCs w:val="24"/>
        </w:rPr>
        <w:t xml:space="preserve"> that</w:t>
      </w:r>
      <w:r w:rsidR="00DB03D3" w:rsidRPr="00961D44">
        <w:rPr>
          <w:sz w:val="24"/>
          <w:szCs w:val="24"/>
        </w:rPr>
        <w:t xml:space="preserve"> ……………………………………………</w:t>
      </w:r>
    </w:p>
    <w:p w14:paraId="3937D722" w14:textId="49E7D41E" w:rsidR="00DB03D3" w:rsidRPr="00961D44" w:rsidRDefault="00DB03D3" w:rsidP="00DB03D3">
      <w:pPr>
        <w:pStyle w:val="table-e"/>
        <w:tabs>
          <w:tab w:val="left" w:leader="dot" w:pos="4320"/>
          <w:tab w:val="left" w:leader="dot" w:pos="10080"/>
        </w:tabs>
        <w:spacing w:line="240" w:lineRule="auto"/>
        <w:rPr>
          <w:sz w:val="24"/>
          <w:szCs w:val="24"/>
        </w:rPr>
      </w:pPr>
      <w:r w:rsidRPr="00961D44">
        <w:rPr>
          <w:sz w:val="24"/>
          <w:szCs w:val="24"/>
        </w:rPr>
        <w:t xml:space="preserve">THIS ORDER BEARS INTEREST at the rate of ……………. per cent per year commencing on </w:t>
      </w:r>
      <w:r w:rsidRPr="00961D44">
        <w:rPr>
          <w:i/>
          <w:iCs/>
          <w:sz w:val="24"/>
          <w:szCs w:val="24"/>
        </w:rPr>
        <w:t>(date)</w:t>
      </w:r>
    </w:p>
    <w:p w14:paraId="7AEC264D" w14:textId="0058EC2C" w:rsidR="00435F0E" w:rsidRPr="00961D44" w:rsidRDefault="00435F0E" w:rsidP="00DB03D3">
      <w:pPr>
        <w:rPr>
          <w:lang w:val="en-GB"/>
        </w:rPr>
      </w:pPr>
    </w:p>
    <w:p w14:paraId="6E68F58D" w14:textId="283C777C" w:rsidR="00DB03D3" w:rsidRPr="00961D44" w:rsidRDefault="00DB03D3" w:rsidP="00AD6518"/>
    <w:p w14:paraId="32C0A3E5" w14:textId="77777777" w:rsidR="00DB03D3" w:rsidRPr="00961D44" w:rsidRDefault="00DB03D3" w:rsidP="00AD6518"/>
    <w:tbl>
      <w:tblPr>
        <w:tblW w:w="105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346"/>
        <w:gridCol w:w="5184"/>
      </w:tblGrid>
      <w:tr w:rsidR="00DB03D3" w:rsidRPr="00961D44" w14:paraId="79F3601A" w14:textId="77777777" w:rsidTr="00D83AC6">
        <w:tc>
          <w:tcPr>
            <w:tcW w:w="5346" w:type="dxa"/>
          </w:tcPr>
          <w:p w14:paraId="59E6E42B" w14:textId="77777777" w:rsidR="00DB03D3" w:rsidRPr="00961D44" w:rsidRDefault="00DB03D3" w:rsidP="00D83AC6">
            <w:pPr>
              <w:pStyle w:val="table-e"/>
              <w:tabs>
                <w:tab w:val="left" w:pos="717"/>
              </w:tabs>
              <w:spacing w:line="240" w:lineRule="auto"/>
              <w:rPr>
                <w:iCs/>
                <w:sz w:val="24"/>
                <w:szCs w:val="24"/>
              </w:rPr>
            </w:pPr>
            <w:bookmarkStart w:id="1" w:name="_Hlk155087560"/>
            <w:r w:rsidRPr="00961D44">
              <w:rPr>
                <w:iCs/>
                <w:sz w:val="24"/>
                <w:szCs w:val="24"/>
              </w:rPr>
              <w:t>Date of issuance …………………………………</w:t>
            </w:r>
          </w:p>
        </w:tc>
        <w:tc>
          <w:tcPr>
            <w:tcW w:w="5184" w:type="dxa"/>
            <w:tcBorders>
              <w:bottom w:val="single" w:sz="4" w:space="0" w:color="auto"/>
            </w:tcBorders>
          </w:tcPr>
          <w:p w14:paraId="09CC33FE" w14:textId="77777777" w:rsidR="00DB03D3" w:rsidRPr="00961D44" w:rsidRDefault="00DB03D3" w:rsidP="00D83AC6">
            <w:pPr>
              <w:pStyle w:val="table-e"/>
              <w:tabs>
                <w:tab w:val="left" w:pos="717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DB03D3" w:rsidRPr="00961D44" w14:paraId="128BDB03" w14:textId="77777777" w:rsidTr="00D83AC6">
        <w:tc>
          <w:tcPr>
            <w:tcW w:w="5346" w:type="dxa"/>
          </w:tcPr>
          <w:p w14:paraId="08BAB491" w14:textId="77777777" w:rsidR="00DB03D3" w:rsidRPr="00961D44" w:rsidRDefault="00DB03D3" w:rsidP="00D83AC6">
            <w:pPr>
              <w:pStyle w:val="table-e"/>
              <w:tabs>
                <w:tab w:val="left" w:pos="717"/>
              </w:tabs>
              <w:spacing w:line="240" w:lineRule="auto"/>
              <w:jc w:val="center"/>
              <w:rPr>
                <w:iCs/>
                <w:sz w:val="24"/>
                <w:szCs w:val="24"/>
              </w:rPr>
            </w:pPr>
            <w:r w:rsidRPr="00961D44">
              <w:rPr>
                <w:i/>
                <w:sz w:val="24"/>
                <w:szCs w:val="24"/>
              </w:rPr>
              <w:t>(</w:t>
            </w:r>
            <w:proofErr w:type="gramStart"/>
            <w:r w:rsidRPr="00961D44">
              <w:rPr>
                <w:i/>
                <w:sz w:val="24"/>
                <w:szCs w:val="24"/>
              </w:rPr>
              <w:t>to</w:t>
            </w:r>
            <w:proofErr w:type="gramEnd"/>
            <w:r w:rsidRPr="00961D44">
              <w:rPr>
                <w:i/>
                <w:sz w:val="24"/>
                <w:szCs w:val="24"/>
              </w:rPr>
              <w:t xml:space="preserve"> be completed by registrar)</w:t>
            </w:r>
          </w:p>
        </w:tc>
        <w:tc>
          <w:tcPr>
            <w:tcW w:w="5184" w:type="dxa"/>
            <w:tcBorders>
              <w:top w:val="single" w:sz="4" w:space="0" w:color="auto"/>
            </w:tcBorders>
          </w:tcPr>
          <w:p w14:paraId="7DADE089" w14:textId="325CB685" w:rsidR="00DB03D3" w:rsidRPr="00961D44" w:rsidRDefault="00DB03D3" w:rsidP="00D83AC6">
            <w:pPr>
              <w:pStyle w:val="table-e"/>
              <w:tabs>
                <w:tab w:val="left" w:pos="717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961D44">
              <w:rPr>
                <w:i/>
                <w:sz w:val="24"/>
                <w:szCs w:val="24"/>
              </w:rPr>
              <w:t>(Signature of judge</w:t>
            </w:r>
            <w:r w:rsidR="009D714B" w:rsidRPr="00961D44">
              <w:rPr>
                <w:i/>
                <w:sz w:val="24"/>
                <w:szCs w:val="24"/>
              </w:rPr>
              <w:t xml:space="preserve"> </w:t>
            </w:r>
            <w:r w:rsidRPr="00961D44">
              <w:rPr>
                <w:i/>
                <w:sz w:val="24"/>
                <w:szCs w:val="24"/>
              </w:rPr>
              <w:t>or registrar)</w:t>
            </w:r>
          </w:p>
        </w:tc>
      </w:tr>
      <w:bookmarkEnd w:id="1"/>
    </w:tbl>
    <w:p w14:paraId="50865C98" w14:textId="57C647BE" w:rsidR="00435F0E" w:rsidRPr="00961D44" w:rsidRDefault="00435F0E" w:rsidP="00AD6518">
      <w:pPr>
        <w:pStyle w:val="table-e"/>
        <w:tabs>
          <w:tab w:val="left" w:pos="6480"/>
        </w:tabs>
        <w:spacing w:line="240" w:lineRule="auto"/>
        <w:rPr>
          <w:sz w:val="24"/>
          <w:szCs w:val="24"/>
          <w:lang w:val="en-CA"/>
        </w:rPr>
      </w:pPr>
    </w:p>
    <w:p w14:paraId="4D9B208A" w14:textId="77777777" w:rsidR="00435F0E" w:rsidRPr="00961D44" w:rsidRDefault="00435F0E">
      <w:pPr>
        <w:pStyle w:val="table-e"/>
        <w:tabs>
          <w:tab w:val="left" w:pos="6480"/>
        </w:tabs>
        <w:rPr>
          <w:i/>
          <w:iCs/>
          <w:lang w:val="en-CA"/>
        </w:rPr>
      </w:pPr>
    </w:p>
    <w:p w14:paraId="533C287F" w14:textId="0BACF25C" w:rsidR="00435F0E" w:rsidRPr="00E851B6" w:rsidRDefault="00435F0E">
      <w:pPr>
        <w:pStyle w:val="footnote-e"/>
        <w:rPr>
          <w:sz w:val="24"/>
          <w:szCs w:val="24"/>
        </w:rPr>
      </w:pPr>
      <w:r w:rsidRPr="00961D44">
        <w:rPr>
          <w:sz w:val="24"/>
          <w:szCs w:val="24"/>
        </w:rPr>
        <w:t xml:space="preserve">RCP-E 59C </w:t>
      </w:r>
      <w:r w:rsidR="00AD6518" w:rsidRPr="00961D44">
        <w:rPr>
          <w:sz w:val="24"/>
          <w:szCs w:val="24"/>
        </w:rPr>
        <w:t>(</w:t>
      </w:r>
      <w:r w:rsidR="00DB03D3" w:rsidRPr="00961D44">
        <w:rPr>
          <w:sz w:val="24"/>
          <w:szCs w:val="24"/>
        </w:rPr>
        <w:t>January 2, 2024</w:t>
      </w:r>
      <w:r w:rsidR="00AD6518" w:rsidRPr="00961D44">
        <w:rPr>
          <w:sz w:val="24"/>
          <w:szCs w:val="24"/>
        </w:rPr>
        <w:t>)</w:t>
      </w:r>
    </w:p>
    <w:sectPr w:rsidR="00435F0E" w:rsidRPr="00E851B6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1A6DE" w14:textId="77777777" w:rsidR="00AE22F4" w:rsidRDefault="00AE22F4" w:rsidP="00AD6518">
      <w:r>
        <w:separator/>
      </w:r>
    </w:p>
  </w:endnote>
  <w:endnote w:type="continuationSeparator" w:id="0">
    <w:p w14:paraId="2923064C" w14:textId="77777777" w:rsidR="00AE22F4" w:rsidRDefault="00AE22F4" w:rsidP="00AD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A6C39" w14:textId="77777777" w:rsidR="00AE22F4" w:rsidRDefault="00AE22F4" w:rsidP="00AD6518">
      <w:r>
        <w:separator/>
      </w:r>
    </w:p>
  </w:footnote>
  <w:footnote w:type="continuationSeparator" w:id="0">
    <w:p w14:paraId="2AE5BCE2" w14:textId="77777777" w:rsidR="00AE22F4" w:rsidRDefault="00AE22F4" w:rsidP="00AD6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6518"/>
    <w:rsid w:val="002810CC"/>
    <w:rsid w:val="00367229"/>
    <w:rsid w:val="00374579"/>
    <w:rsid w:val="00435F0E"/>
    <w:rsid w:val="008A5341"/>
    <w:rsid w:val="00903283"/>
    <w:rsid w:val="00912DFB"/>
    <w:rsid w:val="00961D44"/>
    <w:rsid w:val="009744CD"/>
    <w:rsid w:val="009B6F5B"/>
    <w:rsid w:val="009D714B"/>
    <w:rsid w:val="00AD6518"/>
    <w:rsid w:val="00AE22F4"/>
    <w:rsid w:val="00BE7383"/>
    <w:rsid w:val="00DB03D3"/>
    <w:rsid w:val="00E00DC3"/>
    <w:rsid w:val="00E851B6"/>
    <w:rsid w:val="00F6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46D57E8F"/>
  <w15:chartTrackingRefBased/>
  <w15:docId w15:val="{6F09799B-5EC4-4495-9E64-18A0FD6C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ourt-e">
    <w:name w:val="zcourt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right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3-e">
    <w:name w:val="zheading3-e"/>
    <w:pPr>
      <w:tabs>
        <w:tab w:val="left" w:pos="0"/>
      </w:tabs>
      <w:spacing w:after="139" w:line="190" w:lineRule="exact"/>
      <w:jc w:val="center"/>
    </w:pPr>
    <w:rPr>
      <w:rFonts w:ascii="Times" w:hAnsi="Times"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name-e">
    <w:name w:val="zname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13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59C</vt:lpstr>
    </vt:vector>
  </TitlesOfParts>
  <Company>MAG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59C</dc:title>
  <dc:subject>Form 59C, Order on Appeal</dc:subject>
  <dc:creator>Rottman, M.</dc:creator>
  <cp:keywords/>
  <dc:description/>
  <cp:lastModifiedBy>Rottman, Mike (MAG)</cp:lastModifiedBy>
  <cp:revision>7</cp:revision>
  <dcterms:created xsi:type="dcterms:W3CDTF">2021-11-16T21:20:00Z</dcterms:created>
  <dcterms:modified xsi:type="dcterms:W3CDTF">2024-01-31T21:22:00Z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2021-11-16T21:20:08Z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4c23972f-745c-40df-933f-07ffca0e1b9d</vt:lpwstr>
  </property>
  <property fmtid="{D5CDD505-2E9C-101B-9397-08002B2CF9AE}" pid="8" name="MSIP_Label_034a106e-6316-442c-ad35-738afd673d2b_ContentBits">
    <vt:lpwstr>0</vt:lpwstr>
  </property>
</Properties>
</file>