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9F688" w14:textId="77777777" w:rsidR="0060035E" w:rsidRPr="00A05F68" w:rsidRDefault="0060035E" w:rsidP="0060035E">
      <w:pPr>
        <w:pStyle w:val="form-e"/>
        <w:tabs>
          <w:tab w:val="clear" w:pos="0"/>
        </w:tabs>
        <w:spacing w:before="0" w:line="240" w:lineRule="auto"/>
        <w:jc w:val="right"/>
        <w:rPr>
          <w:i/>
          <w:caps w:val="0"/>
          <w:sz w:val="24"/>
          <w:szCs w:val="24"/>
        </w:rPr>
      </w:pPr>
      <w:r w:rsidRPr="00A05F68">
        <w:rPr>
          <w:i/>
          <w:caps w:val="0"/>
          <w:sz w:val="24"/>
          <w:szCs w:val="24"/>
        </w:rPr>
        <w:t>(Court file no.)</w:t>
      </w:r>
    </w:p>
    <w:p w14:paraId="6CC3A202" w14:textId="77777777" w:rsidR="00496203" w:rsidRPr="00A05F68" w:rsidRDefault="00496203" w:rsidP="0017122F">
      <w:pPr>
        <w:pStyle w:val="form-e"/>
        <w:tabs>
          <w:tab w:val="clear" w:pos="0"/>
        </w:tabs>
        <w:spacing w:line="240" w:lineRule="auto"/>
        <w:rPr>
          <w:sz w:val="24"/>
          <w:szCs w:val="24"/>
        </w:rPr>
      </w:pPr>
      <w:r w:rsidRPr="00A05F68">
        <w:rPr>
          <w:sz w:val="24"/>
          <w:szCs w:val="24"/>
        </w:rPr>
        <w:t>Form 53C</w:t>
      </w:r>
    </w:p>
    <w:p w14:paraId="282B286E" w14:textId="77777777" w:rsidR="00496203" w:rsidRPr="00A05F68" w:rsidRDefault="00496203" w:rsidP="0017122F">
      <w:pPr>
        <w:pStyle w:val="act-e"/>
        <w:tabs>
          <w:tab w:val="clear" w:pos="0"/>
        </w:tabs>
        <w:spacing w:line="240" w:lineRule="auto"/>
        <w:rPr>
          <w:sz w:val="24"/>
          <w:szCs w:val="24"/>
        </w:rPr>
      </w:pPr>
      <w:r w:rsidRPr="00A05F68">
        <w:rPr>
          <w:sz w:val="24"/>
          <w:szCs w:val="24"/>
        </w:rPr>
        <w:t>Courts of Justice Act</w:t>
      </w:r>
    </w:p>
    <w:p w14:paraId="1ABAC7A0" w14:textId="77777777" w:rsidR="00496203" w:rsidRPr="00A05F68" w:rsidRDefault="00496203" w:rsidP="0017122F">
      <w:pPr>
        <w:pStyle w:val="subject-e"/>
        <w:tabs>
          <w:tab w:val="clear" w:pos="0"/>
        </w:tabs>
        <w:spacing w:line="240" w:lineRule="auto"/>
        <w:rPr>
          <w:sz w:val="24"/>
          <w:szCs w:val="24"/>
        </w:rPr>
      </w:pPr>
      <w:r w:rsidRPr="00A05F68">
        <w:rPr>
          <w:sz w:val="24"/>
          <w:szCs w:val="24"/>
        </w:rPr>
        <w:t>summons to A witness outside ontario</w:t>
      </w:r>
    </w:p>
    <w:p w14:paraId="0A88F96E" w14:textId="77777777" w:rsidR="00496203" w:rsidRPr="00A05F68" w:rsidRDefault="00496203" w:rsidP="0017122F">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A05F68">
        <w:rPr>
          <w:sz w:val="24"/>
          <w:szCs w:val="24"/>
        </w:rPr>
        <w:t>(General heading)</w:t>
      </w:r>
    </w:p>
    <w:p w14:paraId="43D59C32" w14:textId="40C64C20" w:rsidR="00496203" w:rsidRPr="009F132E" w:rsidRDefault="00BF43C8" w:rsidP="0017122F">
      <w:pPr>
        <w:pStyle w:val="zcourt-e"/>
        <w:spacing w:line="240" w:lineRule="auto"/>
        <w:jc w:val="left"/>
        <w:rPr>
          <w:i w:val="0"/>
          <w:iCs/>
          <w:sz w:val="24"/>
          <w:szCs w:val="24"/>
        </w:rPr>
      </w:pPr>
      <w:r w:rsidRPr="009F132E">
        <w:rPr>
          <w:i w:val="0"/>
          <w:iCs/>
          <w:sz w:val="24"/>
          <w:szCs w:val="24"/>
        </w:rPr>
        <w:t>[SEAL]</w:t>
      </w:r>
    </w:p>
    <w:p w14:paraId="74D5FC95" w14:textId="77777777" w:rsidR="00496203" w:rsidRPr="00A05F68" w:rsidRDefault="00496203" w:rsidP="0017122F">
      <w:pPr>
        <w:pStyle w:val="zheadingx-e"/>
        <w:spacing w:after="319" w:line="240" w:lineRule="auto"/>
        <w:rPr>
          <w:b/>
          <w:sz w:val="24"/>
          <w:szCs w:val="24"/>
        </w:rPr>
      </w:pPr>
      <w:r w:rsidRPr="00A05F68">
        <w:rPr>
          <w:sz w:val="24"/>
          <w:szCs w:val="24"/>
        </w:rPr>
        <w:t>summons to A witness</w:t>
      </w:r>
      <w:r w:rsidRPr="00A05F68">
        <w:rPr>
          <w:b/>
          <w:sz w:val="24"/>
          <w:szCs w:val="24"/>
        </w:rPr>
        <w:t xml:space="preserve"> </w:t>
      </w:r>
      <w:r w:rsidRPr="00A05F68">
        <w:rPr>
          <w:sz w:val="24"/>
          <w:szCs w:val="24"/>
        </w:rPr>
        <w:t>outside ontario</w:t>
      </w:r>
    </w:p>
    <w:p w14:paraId="5047D8D6" w14:textId="77777777" w:rsidR="00496203" w:rsidRPr="00A05F68" w:rsidRDefault="00496203" w:rsidP="0017122F">
      <w:pPr>
        <w:pStyle w:val="zparawtab-e"/>
        <w:tabs>
          <w:tab w:val="clear" w:pos="279"/>
          <w:tab w:val="left" w:pos="478"/>
        </w:tabs>
        <w:spacing w:after="319" w:line="240" w:lineRule="auto"/>
        <w:ind w:left="1196" w:hanging="1196"/>
        <w:rPr>
          <w:i/>
          <w:sz w:val="24"/>
          <w:szCs w:val="24"/>
        </w:rPr>
      </w:pPr>
      <w:r w:rsidRPr="00A05F68">
        <w:rPr>
          <w:sz w:val="24"/>
          <w:szCs w:val="24"/>
        </w:rPr>
        <w:tab/>
        <w:t>TO</w:t>
      </w:r>
      <w:r w:rsidRPr="00A05F68">
        <w:rPr>
          <w:sz w:val="24"/>
          <w:szCs w:val="24"/>
        </w:rPr>
        <w:tab/>
      </w:r>
      <w:r w:rsidRPr="00A05F68">
        <w:rPr>
          <w:i/>
          <w:sz w:val="24"/>
          <w:szCs w:val="24"/>
        </w:rPr>
        <w:t>(Name</w:t>
      </w:r>
      <w:r w:rsidR="00693859" w:rsidRPr="00A05F68">
        <w:rPr>
          <w:i/>
          <w:sz w:val="24"/>
          <w:szCs w:val="24"/>
        </w:rPr>
        <w:t xml:space="preserve"> o</w:t>
      </w:r>
      <w:r w:rsidRPr="00A05F68">
        <w:rPr>
          <w:i/>
          <w:sz w:val="24"/>
          <w:szCs w:val="24"/>
        </w:rPr>
        <w:t>f witness)</w:t>
      </w:r>
    </w:p>
    <w:p w14:paraId="6F567B8E" w14:textId="77777777" w:rsidR="00D637DD" w:rsidRPr="00A05F68" w:rsidRDefault="00496203" w:rsidP="0017122F">
      <w:pPr>
        <w:pStyle w:val="zparawtab-e"/>
        <w:spacing w:after="319" w:line="240" w:lineRule="auto"/>
        <w:rPr>
          <w:i/>
          <w:sz w:val="24"/>
          <w:szCs w:val="24"/>
        </w:rPr>
      </w:pPr>
      <w:r w:rsidRPr="00A05F68">
        <w:rPr>
          <w:sz w:val="24"/>
          <w:szCs w:val="24"/>
        </w:rPr>
        <w:tab/>
      </w:r>
      <w:r w:rsidRPr="00A05F68">
        <w:rPr>
          <w:sz w:val="24"/>
          <w:szCs w:val="24"/>
        </w:rPr>
        <w:tab/>
        <w:t>YOU ARE REQUIRED TO ATTEND TO GIVE EVIDENCE (in court at the hearing of this proceeding, on an examination for discovery, on a cross-examination on your affidavit dated</w:t>
      </w:r>
      <w:r w:rsidRPr="00A05F68">
        <w:rPr>
          <w:i/>
          <w:sz w:val="24"/>
          <w:szCs w:val="24"/>
        </w:rPr>
        <w:t xml:space="preserve"> (date), etc.) </w:t>
      </w:r>
      <w:r w:rsidR="00D637DD" w:rsidRPr="00A05F68">
        <w:rPr>
          <w:rFonts w:ascii="Times New Roman" w:hAnsi="Times New Roman"/>
          <w:i/>
          <w:sz w:val="24"/>
          <w:szCs w:val="24"/>
        </w:rPr>
        <w:t>(choose one of the following)</w:t>
      </w:r>
    </w:p>
    <w:p w14:paraId="63CEF36A" w14:textId="77777777" w:rsidR="00D637DD" w:rsidRPr="00A05F68" w:rsidRDefault="00D637DD" w:rsidP="00D637DD">
      <w:pPr>
        <w:pStyle w:val="zparawtab-e"/>
        <w:spacing w:before="120" w:after="120" w:line="240" w:lineRule="auto"/>
        <w:rPr>
          <w:sz w:val="24"/>
          <w:szCs w:val="24"/>
          <w:lang w:val="en-CA"/>
        </w:rPr>
      </w:pPr>
      <w:r w:rsidRPr="00A05F68">
        <w:rPr>
          <w:sz w:val="24"/>
          <w:szCs w:val="24"/>
          <w:lang w:val="en-CA"/>
        </w:rPr>
        <w:fldChar w:fldCharType="begin">
          <w:ffData>
            <w:name w:val=""/>
            <w:enabled/>
            <w:calcOnExit w:val="0"/>
            <w:checkBox>
              <w:size w:val="18"/>
              <w:default w:val="0"/>
            </w:checkBox>
          </w:ffData>
        </w:fldChar>
      </w:r>
      <w:r w:rsidRPr="00A05F68">
        <w:rPr>
          <w:sz w:val="24"/>
          <w:szCs w:val="24"/>
          <w:lang w:val="en-CA"/>
        </w:rPr>
        <w:instrText xml:space="preserve"> FORMCHECKBOX </w:instrText>
      </w:r>
      <w:r w:rsidR="009F132E">
        <w:rPr>
          <w:sz w:val="24"/>
          <w:szCs w:val="24"/>
          <w:lang w:val="en-CA"/>
        </w:rPr>
      </w:r>
      <w:r w:rsidR="009F132E">
        <w:rPr>
          <w:sz w:val="24"/>
          <w:szCs w:val="24"/>
          <w:lang w:val="en-CA"/>
        </w:rPr>
        <w:fldChar w:fldCharType="separate"/>
      </w:r>
      <w:r w:rsidRPr="00A05F68">
        <w:rPr>
          <w:sz w:val="24"/>
          <w:szCs w:val="24"/>
        </w:rPr>
        <w:fldChar w:fldCharType="end"/>
      </w:r>
      <w:r w:rsidRPr="00A05F68">
        <w:rPr>
          <w:sz w:val="24"/>
          <w:szCs w:val="24"/>
          <w:lang w:val="en-CA"/>
        </w:rPr>
        <w:t xml:space="preserve"> In person</w:t>
      </w:r>
    </w:p>
    <w:p w14:paraId="155D1B07" w14:textId="77777777" w:rsidR="00D637DD" w:rsidRPr="00A05F68" w:rsidRDefault="00D637DD" w:rsidP="00D637DD">
      <w:pPr>
        <w:pStyle w:val="zparawtab-e"/>
        <w:spacing w:before="120" w:after="120" w:line="240" w:lineRule="auto"/>
        <w:rPr>
          <w:sz w:val="24"/>
          <w:szCs w:val="24"/>
          <w:lang w:val="en-CA"/>
        </w:rPr>
      </w:pPr>
      <w:r w:rsidRPr="00A05F68">
        <w:rPr>
          <w:sz w:val="24"/>
          <w:szCs w:val="24"/>
          <w:lang w:val="en-CA"/>
        </w:rPr>
        <w:fldChar w:fldCharType="begin">
          <w:ffData>
            <w:name w:val=""/>
            <w:enabled/>
            <w:calcOnExit w:val="0"/>
            <w:checkBox>
              <w:size w:val="18"/>
              <w:default w:val="0"/>
            </w:checkBox>
          </w:ffData>
        </w:fldChar>
      </w:r>
      <w:r w:rsidRPr="00A05F68">
        <w:rPr>
          <w:sz w:val="24"/>
          <w:szCs w:val="24"/>
          <w:lang w:val="en-CA"/>
        </w:rPr>
        <w:instrText xml:space="preserve"> FORMCHECKBOX </w:instrText>
      </w:r>
      <w:r w:rsidR="009F132E">
        <w:rPr>
          <w:sz w:val="24"/>
          <w:szCs w:val="24"/>
          <w:lang w:val="en-CA"/>
        </w:rPr>
      </w:r>
      <w:r w:rsidR="009F132E">
        <w:rPr>
          <w:sz w:val="24"/>
          <w:szCs w:val="24"/>
          <w:lang w:val="en-CA"/>
        </w:rPr>
        <w:fldChar w:fldCharType="separate"/>
      </w:r>
      <w:r w:rsidRPr="00A05F68">
        <w:rPr>
          <w:sz w:val="24"/>
          <w:szCs w:val="24"/>
        </w:rPr>
        <w:fldChar w:fldCharType="end"/>
      </w:r>
      <w:r w:rsidRPr="00A05F68">
        <w:rPr>
          <w:sz w:val="24"/>
          <w:szCs w:val="24"/>
          <w:lang w:val="en-CA"/>
        </w:rPr>
        <w:t xml:space="preserve"> By telephone conference</w:t>
      </w:r>
    </w:p>
    <w:p w14:paraId="2FE29623" w14:textId="77777777" w:rsidR="00D637DD" w:rsidRPr="00A05F68" w:rsidRDefault="00D637DD" w:rsidP="00D637DD">
      <w:pPr>
        <w:pStyle w:val="zparawtab-e"/>
        <w:spacing w:after="319" w:line="240" w:lineRule="auto"/>
        <w:rPr>
          <w:i/>
          <w:sz w:val="24"/>
          <w:szCs w:val="24"/>
        </w:rPr>
      </w:pPr>
      <w:r w:rsidRPr="00A05F68">
        <w:rPr>
          <w:sz w:val="24"/>
          <w:szCs w:val="24"/>
          <w:lang w:val="en-CA"/>
        </w:rPr>
        <w:fldChar w:fldCharType="begin">
          <w:ffData>
            <w:name w:val=""/>
            <w:enabled/>
            <w:calcOnExit w:val="0"/>
            <w:checkBox>
              <w:size w:val="18"/>
              <w:default w:val="0"/>
            </w:checkBox>
          </w:ffData>
        </w:fldChar>
      </w:r>
      <w:r w:rsidRPr="00A05F68">
        <w:rPr>
          <w:sz w:val="24"/>
          <w:szCs w:val="24"/>
          <w:lang w:val="en-CA"/>
        </w:rPr>
        <w:instrText xml:space="preserve"> FORMCHECKBOX </w:instrText>
      </w:r>
      <w:r w:rsidR="009F132E">
        <w:rPr>
          <w:sz w:val="24"/>
          <w:szCs w:val="24"/>
          <w:lang w:val="en-CA"/>
        </w:rPr>
      </w:r>
      <w:r w:rsidR="009F132E">
        <w:rPr>
          <w:sz w:val="24"/>
          <w:szCs w:val="24"/>
          <w:lang w:val="en-CA"/>
        </w:rPr>
        <w:fldChar w:fldCharType="separate"/>
      </w:r>
      <w:r w:rsidRPr="00A05F68">
        <w:rPr>
          <w:sz w:val="24"/>
          <w:szCs w:val="24"/>
        </w:rPr>
        <w:fldChar w:fldCharType="end"/>
      </w:r>
      <w:r w:rsidRPr="00A05F68">
        <w:rPr>
          <w:sz w:val="24"/>
          <w:szCs w:val="24"/>
          <w:lang w:val="en-CA"/>
        </w:rPr>
        <w:t xml:space="preserve"> By video conference</w:t>
      </w:r>
    </w:p>
    <w:p w14:paraId="22A69834" w14:textId="77777777" w:rsidR="005F7240" w:rsidRPr="00A05F68" w:rsidRDefault="005F7240" w:rsidP="005F7240">
      <w:pPr>
        <w:pStyle w:val="zparawtab-e"/>
        <w:spacing w:before="120" w:after="120" w:line="240" w:lineRule="auto"/>
        <w:rPr>
          <w:sz w:val="24"/>
          <w:szCs w:val="24"/>
          <w:lang w:val="en-CA"/>
        </w:rPr>
      </w:pPr>
      <w:r w:rsidRPr="00A05F68">
        <w:rPr>
          <w:sz w:val="24"/>
          <w:szCs w:val="24"/>
          <w:lang w:val="en-CA"/>
        </w:rPr>
        <w:t>at the following location</w:t>
      </w:r>
    </w:p>
    <w:p w14:paraId="6C29D469" w14:textId="77777777" w:rsidR="005F7240" w:rsidRPr="00A05F68" w:rsidRDefault="005F7240" w:rsidP="005F7240">
      <w:pPr>
        <w:pStyle w:val="zparawtab-e"/>
        <w:spacing w:before="120" w:after="120" w:line="240" w:lineRule="auto"/>
        <w:rPr>
          <w:sz w:val="24"/>
          <w:szCs w:val="24"/>
          <w:lang w:val="en-CA"/>
        </w:rPr>
      </w:pPr>
    </w:p>
    <w:p w14:paraId="1BC6B1F7" w14:textId="77777777" w:rsidR="005F7240" w:rsidRPr="00A05F68" w:rsidRDefault="005F7240" w:rsidP="005F7240">
      <w:pPr>
        <w:pStyle w:val="table-e"/>
        <w:spacing w:line="240" w:lineRule="auto"/>
        <w:rPr>
          <w:i/>
          <w:sz w:val="24"/>
          <w:szCs w:val="24"/>
        </w:rPr>
      </w:pPr>
      <w:r w:rsidRPr="00A05F68">
        <w:rPr>
          <w:i/>
          <w:sz w:val="24"/>
          <w:szCs w:val="24"/>
        </w:rPr>
        <w:t>(Courthouse address</w:t>
      </w:r>
      <w:r w:rsidR="00693859" w:rsidRPr="00A05F68">
        <w:rPr>
          <w:i/>
          <w:sz w:val="24"/>
          <w:szCs w:val="24"/>
        </w:rPr>
        <w:t>,</w:t>
      </w:r>
      <w:r w:rsidR="00F76162" w:rsidRPr="00A05F68">
        <w:rPr>
          <w:i/>
          <w:sz w:val="24"/>
          <w:szCs w:val="24"/>
        </w:rPr>
        <w:t xml:space="preserve"> </w:t>
      </w:r>
      <w:r w:rsidRPr="00A05F68">
        <w:rPr>
          <w:i/>
          <w:sz w:val="24"/>
          <w:szCs w:val="24"/>
        </w:rPr>
        <w:t>or telephone conference or video conference details, such as a dial-in number, access code, video link, etc., if applicable)</w:t>
      </w:r>
    </w:p>
    <w:p w14:paraId="30A600E9" w14:textId="77777777" w:rsidR="005F7240" w:rsidRPr="00A05F68" w:rsidRDefault="005F7240" w:rsidP="005F7240">
      <w:pPr>
        <w:pStyle w:val="table-e"/>
        <w:spacing w:line="240" w:lineRule="auto"/>
        <w:rPr>
          <w:i/>
          <w:sz w:val="24"/>
          <w:szCs w:val="24"/>
        </w:rPr>
      </w:pPr>
    </w:p>
    <w:p w14:paraId="6B7DBC9D" w14:textId="77777777" w:rsidR="00496203" w:rsidRPr="00A05F68" w:rsidRDefault="00496203" w:rsidP="0017122F">
      <w:pPr>
        <w:pStyle w:val="zparawtab-e"/>
        <w:spacing w:after="319" w:line="240" w:lineRule="auto"/>
        <w:rPr>
          <w:sz w:val="24"/>
          <w:szCs w:val="24"/>
        </w:rPr>
      </w:pPr>
      <w:r w:rsidRPr="00A05F68">
        <w:rPr>
          <w:sz w:val="24"/>
          <w:szCs w:val="24"/>
        </w:rPr>
        <w:t xml:space="preserve">on </w:t>
      </w:r>
      <w:r w:rsidRPr="00A05F68">
        <w:rPr>
          <w:i/>
          <w:sz w:val="24"/>
          <w:szCs w:val="24"/>
        </w:rPr>
        <w:t xml:space="preserve">(day), (date), </w:t>
      </w:r>
      <w:r w:rsidRPr="00A05F68">
        <w:rPr>
          <w:sz w:val="24"/>
          <w:szCs w:val="24"/>
        </w:rPr>
        <w:t>and to remain until your attendance is no longer required.</w:t>
      </w:r>
    </w:p>
    <w:p w14:paraId="51B9C84C" w14:textId="77777777" w:rsidR="00620AD0" w:rsidRPr="00A05F68" w:rsidRDefault="00620AD0" w:rsidP="0017122F">
      <w:pPr>
        <w:pStyle w:val="zparawtab-e"/>
        <w:spacing w:after="319" w:line="240" w:lineRule="auto"/>
        <w:rPr>
          <w:sz w:val="24"/>
          <w:szCs w:val="24"/>
        </w:rPr>
      </w:pPr>
      <w:r w:rsidRPr="00A05F68">
        <w:rPr>
          <w:i/>
          <w:iCs/>
          <w:sz w:val="24"/>
          <w:szCs w:val="24"/>
        </w:rPr>
        <w:t>(This paragraph is for out-of-court examinations only – delete if not applicable</w:t>
      </w:r>
      <w:r w:rsidR="001872C4" w:rsidRPr="00A05F68">
        <w:rPr>
          <w:i/>
          <w:iCs/>
          <w:sz w:val="24"/>
          <w:szCs w:val="24"/>
        </w:rPr>
        <w:t>.</w:t>
      </w:r>
      <w:r w:rsidRPr="00A05F68">
        <w:rPr>
          <w:i/>
          <w:iCs/>
          <w:sz w:val="24"/>
          <w:szCs w:val="24"/>
        </w:rPr>
        <w:t>)</w:t>
      </w:r>
      <w:r w:rsidRPr="00A05F68">
        <w:rPr>
          <w:sz w:val="24"/>
          <w:szCs w:val="24"/>
        </w:rPr>
        <w:t xml:space="preserve"> If you object to the method of attendance, you must notify the party that </w:t>
      </w:r>
      <w:r w:rsidR="009F5EEF" w:rsidRPr="00A05F68">
        <w:rPr>
          <w:sz w:val="24"/>
          <w:szCs w:val="24"/>
        </w:rPr>
        <w:t>summonsed you</w:t>
      </w:r>
      <w:r w:rsidRPr="00A05F68">
        <w:rPr>
          <w:sz w:val="24"/>
          <w:szCs w:val="24"/>
        </w:rPr>
        <w:t xml:space="preserve"> </w:t>
      </w:r>
      <w:r w:rsidR="009378A9" w:rsidRPr="00A05F68">
        <w:rPr>
          <w:sz w:val="24"/>
          <w:szCs w:val="24"/>
        </w:rPr>
        <w:t xml:space="preserve">or their lawyer </w:t>
      </w:r>
      <w:r w:rsidRPr="00A05F68">
        <w:rPr>
          <w:sz w:val="24"/>
          <w:szCs w:val="24"/>
        </w:rPr>
        <w:t>(see contact information at the end of this form). If you and the party that summonsed you, or other parties, cannot come to an agreement on the method of attendance, the party that summonsed you must request a case conference for the court to make an order under Rule 1.08(8).</w:t>
      </w:r>
    </w:p>
    <w:p w14:paraId="5F45EFC9" w14:textId="77777777" w:rsidR="00496203" w:rsidRPr="00A05F68" w:rsidRDefault="00496203" w:rsidP="0017122F">
      <w:pPr>
        <w:pStyle w:val="zparawtab-e"/>
        <w:spacing w:after="319" w:line="240" w:lineRule="auto"/>
        <w:rPr>
          <w:i/>
          <w:sz w:val="24"/>
          <w:szCs w:val="24"/>
        </w:rPr>
      </w:pPr>
      <w:r w:rsidRPr="00A05F68">
        <w:rPr>
          <w:sz w:val="24"/>
          <w:szCs w:val="24"/>
        </w:rPr>
        <w:tab/>
      </w:r>
      <w:r w:rsidRPr="00A05F68">
        <w:rPr>
          <w:sz w:val="24"/>
          <w:szCs w:val="24"/>
        </w:rPr>
        <w:tab/>
        <w:t xml:space="preserve">YOU ARE REQUIRED TO </w:t>
      </w:r>
      <w:r w:rsidR="00E83EE9" w:rsidRPr="00A05F68">
        <w:rPr>
          <w:sz w:val="24"/>
          <w:szCs w:val="24"/>
        </w:rPr>
        <w:t>PRODUCE</w:t>
      </w:r>
      <w:r w:rsidRPr="00A05F68">
        <w:rPr>
          <w:sz w:val="24"/>
          <w:szCs w:val="24"/>
        </w:rPr>
        <w:t xml:space="preserve"> at the hearing the following documents and things:  </w:t>
      </w:r>
      <w:r w:rsidRPr="00A05F68">
        <w:rPr>
          <w:i/>
          <w:sz w:val="24"/>
          <w:szCs w:val="24"/>
        </w:rPr>
        <w:t>(Set out the nature and date of each document and give particulars sufficient to identify each document and thing.)</w:t>
      </w:r>
    </w:p>
    <w:p w14:paraId="190CEC9B" w14:textId="77777777" w:rsidR="00496203" w:rsidRPr="00A05F68" w:rsidRDefault="00496203" w:rsidP="0017122F">
      <w:pPr>
        <w:pStyle w:val="zparawtab-e"/>
        <w:tabs>
          <w:tab w:val="left" w:leader="dot" w:pos="3587"/>
        </w:tabs>
        <w:spacing w:after="319" w:line="240" w:lineRule="auto"/>
        <w:jc w:val="left"/>
        <w:rPr>
          <w:sz w:val="24"/>
          <w:szCs w:val="24"/>
        </w:rPr>
      </w:pPr>
      <w:r w:rsidRPr="00A05F68">
        <w:rPr>
          <w:sz w:val="24"/>
          <w:szCs w:val="24"/>
        </w:rPr>
        <w:tab/>
      </w:r>
      <w:r w:rsidRPr="00A05F68">
        <w:rPr>
          <w:sz w:val="24"/>
          <w:szCs w:val="24"/>
        </w:rPr>
        <w:tab/>
        <w:t xml:space="preserve">ATTENDANCE MONEY for </w:t>
      </w:r>
      <w:r w:rsidRPr="00A05F68">
        <w:rPr>
          <w:sz w:val="24"/>
          <w:szCs w:val="24"/>
        </w:rPr>
        <w:tab/>
        <w:t xml:space="preserve"> day(s) of attendance is served with this summons, calculated in accordance with the </w:t>
      </w:r>
      <w:r w:rsidRPr="00A05F68">
        <w:rPr>
          <w:i/>
          <w:sz w:val="24"/>
          <w:szCs w:val="24"/>
        </w:rPr>
        <w:t xml:space="preserve">Interprovincial Summonses Act </w:t>
      </w:r>
      <w:r w:rsidRPr="00A05F68">
        <w:rPr>
          <w:sz w:val="24"/>
          <w:szCs w:val="24"/>
        </w:rPr>
        <w:t>(Ontario)</w:t>
      </w:r>
      <w:r w:rsidRPr="00A05F68">
        <w:rPr>
          <w:i/>
          <w:sz w:val="24"/>
          <w:szCs w:val="24"/>
        </w:rPr>
        <w:t xml:space="preserve">, </w:t>
      </w:r>
      <w:r w:rsidRPr="00A05F68">
        <w:rPr>
          <w:sz w:val="24"/>
          <w:szCs w:val="24"/>
        </w:rPr>
        <w:t>as follows:</w:t>
      </w:r>
    </w:p>
    <w:p w14:paraId="1FDDB015" w14:textId="77777777" w:rsidR="00496203" w:rsidRPr="00A05F68" w:rsidRDefault="00496203" w:rsidP="0017122F">
      <w:pPr>
        <w:rPr>
          <w:snapToGrid w:val="0"/>
        </w:rPr>
      </w:pPr>
    </w:p>
    <w:tbl>
      <w:tblPr>
        <w:tblW w:w="0" w:type="auto"/>
        <w:tblInd w:w="1230" w:type="dxa"/>
        <w:tblLayout w:type="fixed"/>
        <w:tblCellMar>
          <w:left w:w="60" w:type="dxa"/>
          <w:right w:w="60" w:type="dxa"/>
        </w:tblCellMar>
        <w:tblLook w:val="0000" w:firstRow="0" w:lastRow="0" w:firstColumn="0" w:lastColumn="0" w:noHBand="0" w:noVBand="0"/>
      </w:tblPr>
      <w:tblGrid>
        <w:gridCol w:w="5220"/>
        <w:gridCol w:w="1530"/>
      </w:tblGrid>
      <w:tr w:rsidR="00496203" w:rsidRPr="00A05F68" w14:paraId="13DBE590" w14:textId="77777777">
        <w:trPr>
          <w:cantSplit/>
        </w:trPr>
        <w:tc>
          <w:tcPr>
            <w:tcW w:w="5220" w:type="dxa"/>
          </w:tcPr>
          <w:p w14:paraId="16B8CAD5" w14:textId="77777777" w:rsidR="00496203" w:rsidRPr="00A05F68" w:rsidRDefault="00496203" w:rsidP="0017122F">
            <w:pPr>
              <w:pStyle w:val="table-e"/>
              <w:tabs>
                <w:tab w:val="left" w:leader="dot" w:pos="2880"/>
              </w:tabs>
              <w:spacing w:before="40" w:line="240" w:lineRule="auto"/>
              <w:rPr>
                <w:sz w:val="24"/>
                <w:szCs w:val="24"/>
              </w:rPr>
            </w:pPr>
            <w:r w:rsidRPr="00A05F68">
              <w:rPr>
                <w:sz w:val="24"/>
                <w:szCs w:val="24"/>
              </w:rPr>
              <w:t>Attendance allowance of $20 daily for each day of absence from your ordinary residence (not less than $60)</w:t>
            </w:r>
          </w:p>
        </w:tc>
        <w:tc>
          <w:tcPr>
            <w:tcW w:w="1530" w:type="dxa"/>
          </w:tcPr>
          <w:p w14:paraId="4A49FF81" w14:textId="77777777" w:rsidR="00496203" w:rsidRPr="00A05F68" w:rsidRDefault="00496203" w:rsidP="0017122F">
            <w:pPr>
              <w:pStyle w:val="table-e"/>
              <w:tabs>
                <w:tab w:val="left" w:leader="dot" w:pos="1368"/>
              </w:tabs>
              <w:spacing w:before="40" w:line="240" w:lineRule="auto"/>
              <w:rPr>
                <w:sz w:val="24"/>
                <w:szCs w:val="24"/>
              </w:rPr>
            </w:pPr>
            <w:r w:rsidRPr="00A05F68">
              <w:rPr>
                <w:sz w:val="24"/>
                <w:szCs w:val="24"/>
              </w:rPr>
              <w:br/>
              <w:t>$</w:t>
            </w:r>
            <w:r w:rsidRPr="00A05F68">
              <w:rPr>
                <w:sz w:val="24"/>
                <w:szCs w:val="24"/>
              </w:rPr>
              <w:tab/>
            </w:r>
          </w:p>
        </w:tc>
      </w:tr>
      <w:tr w:rsidR="00496203" w:rsidRPr="00A05F68" w14:paraId="26A7FA00" w14:textId="77777777">
        <w:trPr>
          <w:cantSplit/>
        </w:trPr>
        <w:tc>
          <w:tcPr>
            <w:tcW w:w="5220" w:type="dxa"/>
          </w:tcPr>
          <w:p w14:paraId="760275CA" w14:textId="77777777" w:rsidR="00496203" w:rsidRPr="00A05F68" w:rsidRDefault="00496203" w:rsidP="0017122F">
            <w:pPr>
              <w:pStyle w:val="table-e"/>
              <w:tabs>
                <w:tab w:val="right" w:pos="10760"/>
              </w:tabs>
              <w:spacing w:before="40" w:line="240" w:lineRule="auto"/>
              <w:rPr>
                <w:sz w:val="24"/>
                <w:szCs w:val="24"/>
              </w:rPr>
            </w:pPr>
            <w:r w:rsidRPr="00A05F68">
              <w:rPr>
                <w:sz w:val="24"/>
                <w:szCs w:val="24"/>
              </w:rPr>
              <w:lastRenderedPageBreak/>
              <w:t>Travel allowance</w:t>
            </w:r>
          </w:p>
        </w:tc>
        <w:tc>
          <w:tcPr>
            <w:tcW w:w="1530" w:type="dxa"/>
          </w:tcPr>
          <w:p w14:paraId="576DB43A" w14:textId="77777777" w:rsidR="00496203" w:rsidRPr="00A05F68" w:rsidRDefault="00496203" w:rsidP="0017122F">
            <w:pPr>
              <w:pStyle w:val="table-e"/>
              <w:tabs>
                <w:tab w:val="left" w:leader="dot" w:pos="1368"/>
              </w:tabs>
              <w:spacing w:before="40" w:line="240" w:lineRule="auto"/>
              <w:rPr>
                <w:sz w:val="24"/>
                <w:szCs w:val="24"/>
              </w:rPr>
            </w:pPr>
            <w:r w:rsidRPr="00A05F68">
              <w:rPr>
                <w:sz w:val="24"/>
                <w:szCs w:val="24"/>
              </w:rPr>
              <w:t>$</w:t>
            </w:r>
            <w:r w:rsidRPr="00A05F68">
              <w:rPr>
                <w:sz w:val="24"/>
                <w:szCs w:val="24"/>
              </w:rPr>
              <w:tab/>
            </w:r>
          </w:p>
        </w:tc>
      </w:tr>
      <w:tr w:rsidR="00496203" w:rsidRPr="00A05F68" w14:paraId="08444C2A" w14:textId="77777777">
        <w:trPr>
          <w:cantSplit/>
        </w:trPr>
        <w:tc>
          <w:tcPr>
            <w:tcW w:w="5220" w:type="dxa"/>
          </w:tcPr>
          <w:p w14:paraId="152E9F2E" w14:textId="77777777" w:rsidR="00496203" w:rsidRPr="00A05F68" w:rsidRDefault="00496203" w:rsidP="0017122F">
            <w:pPr>
              <w:pStyle w:val="table-e"/>
              <w:tabs>
                <w:tab w:val="right" w:pos="10760"/>
              </w:tabs>
              <w:spacing w:before="40" w:line="240" w:lineRule="auto"/>
              <w:rPr>
                <w:sz w:val="24"/>
                <w:szCs w:val="24"/>
              </w:rPr>
            </w:pPr>
            <w:r w:rsidRPr="00A05F68">
              <w:rPr>
                <w:sz w:val="24"/>
                <w:szCs w:val="24"/>
              </w:rPr>
              <w:t>Hotel accommodation allowance for not less than three days (not less than $60)</w:t>
            </w:r>
          </w:p>
        </w:tc>
        <w:tc>
          <w:tcPr>
            <w:tcW w:w="1530" w:type="dxa"/>
          </w:tcPr>
          <w:p w14:paraId="389D5EA2" w14:textId="77777777" w:rsidR="00496203" w:rsidRPr="00A05F68" w:rsidRDefault="00496203" w:rsidP="0017122F">
            <w:pPr>
              <w:pStyle w:val="table-e"/>
              <w:tabs>
                <w:tab w:val="left" w:leader="dot" w:pos="1368"/>
              </w:tabs>
              <w:spacing w:before="40" w:line="240" w:lineRule="auto"/>
              <w:rPr>
                <w:sz w:val="24"/>
                <w:szCs w:val="24"/>
              </w:rPr>
            </w:pPr>
            <w:r w:rsidRPr="00A05F68">
              <w:rPr>
                <w:sz w:val="24"/>
                <w:szCs w:val="24"/>
              </w:rPr>
              <w:br/>
              <w:t>$</w:t>
            </w:r>
            <w:r w:rsidRPr="00A05F68">
              <w:rPr>
                <w:sz w:val="24"/>
                <w:szCs w:val="24"/>
              </w:rPr>
              <w:tab/>
            </w:r>
          </w:p>
        </w:tc>
      </w:tr>
      <w:tr w:rsidR="00496203" w:rsidRPr="00A05F68" w14:paraId="5762C3DC" w14:textId="77777777">
        <w:trPr>
          <w:cantSplit/>
        </w:trPr>
        <w:tc>
          <w:tcPr>
            <w:tcW w:w="5220" w:type="dxa"/>
          </w:tcPr>
          <w:p w14:paraId="3F2A9C88" w14:textId="77777777" w:rsidR="00496203" w:rsidRPr="00A05F68" w:rsidRDefault="00496203" w:rsidP="0017122F">
            <w:pPr>
              <w:pStyle w:val="table-e"/>
              <w:tabs>
                <w:tab w:val="right" w:pos="10760"/>
              </w:tabs>
              <w:spacing w:before="40" w:line="240" w:lineRule="auto"/>
              <w:rPr>
                <w:sz w:val="24"/>
                <w:szCs w:val="24"/>
              </w:rPr>
            </w:pPr>
            <w:r w:rsidRPr="00A05F68">
              <w:rPr>
                <w:sz w:val="24"/>
                <w:szCs w:val="24"/>
              </w:rPr>
              <w:t>Meal allowance for not less than three days (not less than $48</w:t>
            </w:r>
            <w:r w:rsidRPr="00A05F68">
              <w:rPr>
                <w:i/>
                <w:sz w:val="24"/>
                <w:szCs w:val="24"/>
              </w:rPr>
              <w:t>)</w:t>
            </w:r>
          </w:p>
        </w:tc>
        <w:tc>
          <w:tcPr>
            <w:tcW w:w="1530" w:type="dxa"/>
          </w:tcPr>
          <w:p w14:paraId="60C3ECDD" w14:textId="77777777" w:rsidR="00496203" w:rsidRPr="00A05F68" w:rsidRDefault="00496203" w:rsidP="0017122F">
            <w:pPr>
              <w:pStyle w:val="table-e"/>
              <w:tabs>
                <w:tab w:val="left" w:leader="dot" w:pos="1368"/>
              </w:tabs>
              <w:spacing w:before="40" w:line="240" w:lineRule="auto"/>
              <w:rPr>
                <w:sz w:val="24"/>
                <w:szCs w:val="24"/>
                <w:u w:val="single"/>
              </w:rPr>
            </w:pPr>
            <w:r w:rsidRPr="00A05F68">
              <w:rPr>
                <w:sz w:val="24"/>
                <w:szCs w:val="24"/>
                <w:u w:val="single"/>
              </w:rPr>
              <w:t>$</w:t>
            </w:r>
            <w:r w:rsidRPr="00A05F68">
              <w:rPr>
                <w:sz w:val="24"/>
                <w:szCs w:val="24"/>
                <w:u w:val="single"/>
              </w:rPr>
              <w:tab/>
            </w:r>
          </w:p>
        </w:tc>
      </w:tr>
      <w:tr w:rsidR="00496203" w:rsidRPr="00A05F68" w14:paraId="52CD8ACF" w14:textId="77777777">
        <w:trPr>
          <w:cantSplit/>
        </w:trPr>
        <w:tc>
          <w:tcPr>
            <w:tcW w:w="5220" w:type="dxa"/>
          </w:tcPr>
          <w:p w14:paraId="0300A624" w14:textId="77777777" w:rsidR="00496203" w:rsidRPr="00A05F68" w:rsidRDefault="00496203" w:rsidP="0017122F">
            <w:pPr>
              <w:pStyle w:val="table-e"/>
              <w:tabs>
                <w:tab w:val="right" w:pos="10760"/>
              </w:tabs>
              <w:spacing w:before="40" w:line="240" w:lineRule="auto"/>
              <w:jc w:val="right"/>
              <w:rPr>
                <w:sz w:val="24"/>
                <w:szCs w:val="24"/>
              </w:rPr>
            </w:pPr>
            <w:r w:rsidRPr="00A05F68">
              <w:rPr>
                <w:sz w:val="24"/>
                <w:szCs w:val="24"/>
              </w:rPr>
              <w:t>TOTAL</w:t>
            </w:r>
          </w:p>
        </w:tc>
        <w:tc>
          <w:tcPr>
            <w:tcW w:w="1530" w:type="dxa"/>
          </w:tcPr>
          <w:p w14:paraId="4AF2770A" w14:textId="77777777" w:rsidR="00496203" w:rsidRPr="00A05F68" w:rsidRDefault="00496203" w:rsidP="0017122F">
            <w:pPr>
              <w:pStyle w:val="table-e"/>
              <w:tabs>
                <w:tab w:val="left" w:leader="dot" w:pos="1368"/>
              </w:tabs>
              <w:spacing w:before="40" w:line="240" w:lineRule="auto"/>
              <w:rPr>
                <w:sz w:val="24"/>
                <w:szCs w:val="24"/>
              </w:rPr>
            </w:pPr>
            <w:r w:rsidRPr="00A05F68">
              <w:rPr>
                <w:sz w:val="24"/>
                <w:szCs w:val="24"/>
              </w:rPr>
              <w:t>$</w:t>
            </w:r>
            <w:r w:rsidRPr="00A05F68">
              <w:rPr>
                <w:sz w:val="24"/>
                <w:szCs w:val="24"/>
              </w:rPr>
              <w:tab/>
            </w:r>
          </w:p>
        </w:tc>
      </w:tr>
    </w:tbl>
    <w:p w14:paraId="3252FF51" w14:textId="77777777" w:rsidR="00496203" w:rsidRPr="00A05F68" w:rsidRDefault="00496203" w:rsidP="0017122F"/>
    <w:p w14:paraId="35199148" w14:textId="77777777" w:rsidR="00496203" w:rsidRPr="00A05F68" w:rsidRDefault="00496203" w:rsidP="0017122F">
      <w:pPr>
        <w:pStyle w:val="zparanoindt-e"/>
        <w:spacing w:after="319" w:line="240" w:lineRule="auto"/>
        <w:rPr>
          <w:sz w:val="24"/>
          <w:szCs w:val="24"/>
        </w:rPr>
      </w:pPr>
      <w:r w:rsidRPr="00A05F68">
        <w:rPr>
          <w:sz w:val="24"/>
          <w:szCs w:val="24"/>
        </w:rPr>
        <w:t>If further attendance is required, you will be entitled to additional attendance money.</w:t>
      </w:r>
    </w:p>
    <w:p w14:paraId="30E73C3E" w14:textId="77777777" w:rsidR="00496203" w:rsidRPr="00A05F68" w:rsidRDefault="00496203" w:rsidP="0017122F">
      <w:pPr>
        <w:pStyle w:val="zparawtab-e"/>
        <w:tabs>
          <w:tab w:val="left" w:pos="3587"/>
        </w:tabs>
        <w:spacing w:after="319" w:line="240" w:lineRule="auto"/>
        <w:rPr>
          <w:sz w:val="24"/>
          <w:szCs w:val="24"/>
        </w:rPr>
      </w:pPr>
      <w:r w:rsidRPr="00A05F68">
        <w:rPr>
          <w:sz w:val="24"/>
          <w:szCs w:val="24"/>
        </w:rPr>
        <w:tab/>
      </w:r>
      <w:r w:rsidRPr="00A05F68">
        <w:rPr>
          <w:sz w:val="24"/>
          <w:szCs w:val="24"/>
        </w:rPr>
        <w:tab/>
        <w:t xml:space="preserve">OBEDIENCE TO THIS SUMMONS may be compelled by the courts of your province under the </w:t>
      </w:r>
      <w:r w:rsidRPr="00A05F68">
        <w:rPr>
          <w:i/>
          <w:sz w:val="24"/>
          <w:szCs w:val="24"/>
        </w:rPr>
        <w:t>Interprovincial Summonses Act</w:t>
      </w:r>
      <w:r w:rsidRPr="00A05F68">
        <w:rPr>
          <w:sz w:val="24"/>
          <w:szCs w:val="24"/>
        </w:rPr>
        <w:t>.</w:t>
      </w:r>
    </w:p>
    <w:p w14:paraId="31FEDC22" w14:textId="77777777" w:rsidR="00496203" w:rsidRPr="00A05F68" w:rsidRDefault="00496203" w:rsidP="0017122F">
      <w:pPr>
        <w:pStyle w:val="table-e"/>
        <w:tabs>
          <w:tab w:val="left" w:pos="5040"/>
        </w:tabs>
        <w:spacing w:line="240" w:lineRule="auto"/>
        <w:rPr>
          <w:sz w:val="24"/>
          <w:szCs w:val="24"/>
        </w:rPr>
      </w:pPr>
      <w:r w:rsidRPr="00A05F68">
        <w:rPr>
          <w:sz w:val="24"/>
          <w:szCs w:val="24"/>
        </w:rPr>
        <w:t>Date ........................................................................</w:t>
      </w:r>
      <w:r w:rsidRPr="00A05F68">
        <w:rPr>
          <w:sz w:val="24"/>
          <w:szCs w:val="24"/>
        </w:rPr>
        <w:tab/>
        <w:t>Issued by ...................................................................</w:t>
      </w:r>
    </w:p>
    <w:p w14:paraId="194FD461" w14:textId="77777777" w:rsidR="00496203" w:rsidRPr="00A05F68" w:rsidRDefault="00496203" w:rsidP="0017122F">
      <w:pPr>
        <w:pStyle w:val="table-e"/>
        <w:tabs>
          <w:tab w:val="left" w:pos="7200"/>
        </w:tabs>
        <w:spacing w:line="240" w:lineRule="auto"/>
        <w:rPr>
          <w:sz w:val="24"/>
          <w:szCs w:val="24"/>
        </w:rPr>
      </w:pPr>
      <w:r w:rsidRPr="00A05F68">
        <w:rPr>
          <w:sz w:val="24"/>
          <w:szCs w:val="24"/>
        </w:rPr>
        <w:tab/>
        <w:t>Local registrar</w:t>
      </w:r>
    </w:p>
    <w:p w14:paraId="2693406B" w14:textId="77777777" w:rsidR="00496203" w:rsidRPr="00A05F68" w:rsidRDefault="00496203" w:rsidP="0017122F">
      <w:pPr>
        <w:pStyle w:val="table-e"/>
        <w:tabs>
          <w:tab w:val="left" w:pos="5040"/>
        </w:tabs>
        <w:spacing w:line="240" w:lineRule="auto"/>
        <w:rPr>
          <w:sz w:val="24"/>
          <w:szCs w:val="24"/>
        </w:rPr>
      </w:pPr>
      <w:r w:rsidRPr="00A05F68">
        <w:rPr>
          <w:sz w:val="24"/>
          <w:szCs w:val="24"/>
        </w:rPr>
        <w:tab/>
        <w:t>Address of</w:t>
      </w:r>
    </w:p>
    <w:p w14:paraId="7A1AFEAB" w14:textId="77777777" w:rsidR="00496203" w:rsidRPr="00A05F68" w:rsidRDefault="00496203" w:rsidP="0017122F">
      <w:pPr>
        <w:pStyle w:val="table-e"/>
        <w:tabs>
          <w:tab w:val="left" w:pos="5040"/>
        </w:tabs>
        <w:spacing w:line="240" w:lineRule="auto"/>
        <w:rPr>
          <w:sz w:val="24"/>
          <w:szCs w:val="24"/>
        </w:rPr>
      </w:pPr>
      <w:r w:rsidRPr="00A05F68">
        <w:rPr>
          <w:sz w:val="24"/>
          <w:szCs w:val="24"/>
        </w:rPr>
        <w:tab/>
        <w:t>court office</w:t>
      </w:r>
      <w:r w:rsidR="0060035E" w:rsidRPr="00A05F68">
        <w:rPr>
          <w:sz w:val="24"/>
          <w:szCs w:val="24"/>
        </w:rPr>
        <w:tab/>
      </w:r>
      <w:r w:rsidRPr="00A05F68">
        <w:rPr>
          <w:sz w:val="24"/>
          <w:szCs w:val="24"/>
        </w:rPr>
        <w:t>............................................................</w:t>
      </w:r>
    </w:p>
    <w:p w14:paraId="78A8CFFE" w14:textId="77777777" w:rsidR="0060035E" w:rsidRPr="00A05F68" w:rsidRDefault="0060035E" w:rsidP="0017122F">
      <w:pPr>
        <w:pStyle w:val="table-e"/>
        <w:tabs>
          <w:tab w:val="left" w:pos="5040"/>
        </w:tabs>
        <w:spacing w:line="240" w:lineRule="auto"/>
        <w:rPr>
          <w:sz w:val="24"/>
          <w:szCs w:val="24"/>
        </w:rPr>
      </w:pPr>
    </w:p>
    <w:p w14:paraId="7F40366F" w14:textId="77777777" w:rsidR="0060035E" w:rsidRPr="00A05F68" w:rsidRDefault="0060035E" w:rsidP="0017122F">
      <w:pPr>
        <w:pStyle w:val="table-e"/>
        <w:tabs>
          <w:tab w:val="left" w:pos="5040"/>
        </w:tabs>
        <w:spacing w:line="240" w:lineRule="auto"/>
        <w:rPr>
          <w:sz w:val="24"/>
          <w:szCs w:val="24"/>
        </w:rPr>
      </w:pPr>
      <w:r w:rsidRPr="00A05F68">
        <w:rPr>
          <w:sz w:val="24"/>
          <w:szCs w:val="24"/>
        </w:rPr>
        <w:tab/>
      </w:r>
      <w:r w:rsidRPr="00A05F68">
        <w:rPr>
          <w:sz w:val="24"/>
          <w:szCs w:val="24"/>
        </w:rPr>
        <w:tab/>
      </w:r>
      <w:r w:rsidRPr="00A05F68">
        <w:rPr>
          <w:sz w:val="24"/>
          <w:szCs w:val="24"/>
        </w:rPr>
        <w:tab/>
        <w:t>............................................................</w:t>
      </w:r>
    </w:p>
    <w:p w14:paraId="5D754791" w14:textId="77777777" w:rsidR="00496203" w:rsidRPr="00A05F68" w:rsidRDefault="00496203" w:rsidP="0017122F">
      <w:pPr>
        <w:pStyle w:val="table-e"/>
        <w:spacing w:line="240" w:lineRule="auto"/>
        <w:rPr>
          <w:sz w:val="24"/>
          <w:szCs w:val="24"/>
        </w:rPr>
      </w:pPr>
    </w:p>
    <w:p w14:paraId="774780A1" w14:textId="77777777" w:rsidR="00496203" w:rsidRPr="00A05F68" w:rsidRDefault="00496203" w:rsidP="0017122F">
      <w:pPr>
        <w:pStyle w:val="table-e"/>
        <w:tabs>
          <w:tab w:val="left" w:pos="5913"/>
        </w:tabs>
        <w:spacing w:line="240" w:lineRule="auto"/>
        <w:rPr>
          <w:sz w:val="24"/>
          <w:szCs w:val="24"/>
        </w:rPr>
      </w:pPr>
      <w:r w:rsidRPr="00A05F68">
        <w:rPr>
          <w:sz w:val="24"/>
          <w:szCs w:val="24"/>
        </w:rPr>
        <w:tab/>
      </w:r>
    </w:p>
    <w:p w14:paraId="0D1EA377" w14:textId="77777777" w:rsidR="00496203" w:rsidRPr="00A05F68" w:rsidRDefault="00496203" w:rsidP="0017122F">
      <w:pPr>
        <w:rPr>
          <w:snapToGrid w:val="0"/>
        </w:rPr>
      </w:pPr>
    </w:p>
    <w:p w14:paraId="6B71D32F" w14:textId="77777777" w:rsidR="00496203" w:rsidRPr="00A05F68" w:rsidRDefault="00496203" w:rsidP="00E83EE9">
      <w:pPr>
        <w:pStyle w:val="zparanoindt-e"/>
        <w:spacing w:after="319" w:line="240" w:lineRule="auto"/>
        <w:rPr>
          <w:i/>
          <w:sz w:val="24"/>
          <w:szCs w:val="24"/>
        </w:rPr>
      </w:pPr>
      <w:r w:rsidRPr="00A05F68">
        <w:rPr>
          <w:sz w:val="24"/>
          <w:szCs w:val="24"/>
        </w:rPr>
        <w:t>This summons was issued at the request of, and inquiries may be directed to:</w:t>
      </w:r>
      <w:r w:rsidR="00E83EE9" w:rsidRPr="00A05F68">
        <w:rPr>
          <w:sz w:val="24"/>
          <w:szCs w:val="24"/>
        </w:rPr>
        <w:t xml:space="preserve"> </w:t>
      </w:r>
      <w:r w:rsidRPr="00A05F68">
        <w:rPr>
          <w:i/>
          <w:sz w:val="24"/>
          <w:szCs w:val="24"/>
        </w:rPr>
        <w:t>(Name, address</w:t>
      </w:r>
      <w:r w:rsidR="00E83EE9" w:rsidRPr="00A05F68">
        <w:rPr>
          <w:i/>
          <w:sz w:val="24"/>
          <w:szCs w:val="24"/>
        </w:rPr>
        <w:t>, email address</w:t>
      </w:r>
      <w:r w:rsidR="00693859" w:rsidRPr="00A05F68">
        <w:rPr>
          <w:i/>
          <w:sz w:val="24"/>
          <w:szCs w:val="24"/>
        </w:rPr>
        <w:t xml:space="preserve"> </w:t>
      </w:r>
      <w:r w:rsidR="00693859" w:rsidRPr="00A05F68">
        <w:rPr>
          <w:i/>
          <w:sz w:val="24"/>
          <w:szCs w:val="24"/>
          <w:lang w:val="en-CA"/>
        </w:rPr>
        <w:t xml:space="preserve">(if any), </w:t>
      </w:r>
      <w:r w:rsidRPr="00A05F68">
        <w:rPr>
          <w:i/>
          <w:sz w:val="24"/>
          <w:szCs w:val="24"/>
        </w:rPr>
        <w:t>and telephone number of lawyer or party serving summons)</w:t>
      </w:r>
    </w:p>
    <w:p w14:paraId="08BFB2CE" w14:textId="77777777" w:rsidR="00E83EE9" w:rsidRPr="00A05F68" w:rsidRDefault="00E83EE9" w:rsidP="00E83EE9">
      <w:pPr>
        <w:pStyle w:val="table-e"/>
        <w:tabs>
          <w:tab w:val="left" w:pos="4500"/>
        </w:tabs>
        <w:rPr>
          <w:i/>
          <w:sz w:val="24"/>
          <w:szCs w:val="24"/>
        </w:rPr>
      </w:pPr>
    </w:p>
    <w:p w14:paraId="3D3B3EB6" w14:textId="77777777" w:rsidR="00693859" w:rsidRPr="00A05F68" w:rsidRDefault="00693859" w:rsidP="00E83EE9">
      <w:pPr>
        <w:pStyle w:val="table-e"/>
        <w:tabs>
          <w:tab w:val="left" w:pos="4500"/>
        </w:tabs>
        <w:rPr>
          <w:i/>
          <w:sz w:val="24"/>
          <w:szCs w:val="24"/>
        </w:rPr>
      </w:pPr>
    </w:p>
    <w:p w14:paraId="24E19699" w14:textId="77777777" w:rsidR="00693859" w:rsidRPr="00A05F68" w:rsidRDefault="00693859" w:rsidP="00693859">
      <w:pPr>
        <w:pStyle w:val="zparanoindt-e"/>
        <w:tabs>
          <w:tab w:val="left" w:pos="6804"/>
        </w:tabs>
        <w:spacing w:before="49" w:after="279" w:line="240" w:lineRule="auto"/>
        <w:rPr>
          <w:iCs/>
          <w:sz w:val="24"/>
          <w:szCs w:val="24"/>
          <w:lang w:val="en-CA"/>
        </w:rPr>
      </w:pPr>
      <w:r w:rsidRPr="00A05F68">
        <w:rPr>
          <w:sz w:val="24"/>
          <w:szCs w:val="24"/>
          <w:lang w:val="en-CA"/>
        </w:rPr>
        <w:t>TO</w:t>
      </w:r>
      <w:r w:rsidRPr="00A05F68">
        <w:rPr>
          <w:sz w:val="24"/>
          <w:szCs w:val="24"/>
          <w:lang w:val="en-CA"/>
        </w:rPr>
        <w:t> </w:t>
      </w:r>
      <w:r w:rsidRPr="00A05F68">
        <w:rPr>
          <w:i/>
          <w:sz w:val="24"/>
          <w:szCs w:val="24"/>
          <w:lang w:val="en-CA"/>
        </w:rPr>
        <w:t>(Name, address, e-mail address (if any), and telephone number of person to be examined)</w:t>
      </w:r>
      <w:r w:rsidRPr="00A05F68">
        <w:rPr>
          <w:iCs/>
          <w:sz w:val="24"/>
          <w:szCs w:val="24"/>
          <w:lang w:val="en-CA"/>
        </w:rPr>
        <w:t xml:space="preserve"> </w:t>
      </w:r>
    </w:p>
    <w:p w14:paraId="7D5B342F" w14:textId="77777777" w:rsidR="00693859" w:rsidRPr="00A05F68" w:rsidRDefault="00693859" w:rsidP="00E83EE9">
      <w:pPr>
        <w:pStyle w:val="table-e"/>
        <w:tabs>
          <w:tab w:val="left" w:pos="4500"/>
        </w:tabs>
        <w:rPr>
          <w:i/>
          <w:sz w:val="24"/>
          <w:szCs w:val="24"/>
        </w:rPr>
      </w:pPr>
    </w:p>
    <w:p w14:paraId="2EEDEFA7" w14:textId="77777777" w:rsidR="00693859" w:rsidRPr="00A05F68" w:rsidRDefault="00693859" w:rsidP="00E83EE9">
      <w:pPr>
        <w:pStyle w:val="table-e"/>
        <w:tabs>
          <w:tab w:val="left" w:pos="4500"/>
        </w:tabs>
        <w:rPr>
          <w:i/>
          <w:sz w:val="24"/>
          <w:szCs w:val="24"/>
        </w:rPr>
      </w:pPr>
    </w:p>
    <w:p w14:paraId="790FA7D1" w14:textId="77777777" w:rsidR="00693859" w:rsidRPr="00A05F68" w:rsidRDefault="00693859" w:rsidP="00E83EE9">
      <w:pPr>
        <w:pStyle w:val="table-e"/>
        <w:tabs>
          <w:tab w:val="left" w:pos="4500"/>
        </w:tabs>
        <w:rPr>
          <w:i/>
          <w:sz w:val="24"/>
          <w:szCs w:val="24"/>
        </w:rPr>
      </w:pPr>
    </w:p>
    <w:p w14:paraId="68A5E812" w14:textId="77777777" w:rsidR="00496203" w:rsidRPr="00A05F68" w:rsidRDefault="00496203" w:rsidP="0017122F">
      <w:pPr>
        <w:pStyle w:val="zparanoindt-e"/>
        <w:spacing w:after="319" w:line="240" w:lineRule="auto"/>
        <w:rPr>
          <w:sz w:val="24"/>
          <w:szCs w:val="24"/>
        </w:rPr>
      </w:pPr>
      <w:r w:rsidRPr="00A05F68">
        <w:rPr>
          <w:i/>
          <w:sz w:val="24"/>
          <w:szCs w:val="24"/>
        </w:rPr>
        <w:t xml:space="preserve">Attach or endorse the judge’s certificate under section 5 of the </w:t>
      </w:r>
      <w:r w:rsidRPr="00A05F68">
        <w:rPr>
          <w:sz w:val="24"/>
          <w:szCs w:val="24"/>
        </w:rPr>
        <w:t>Interprovincial Summonses Act.</w:t>
      </w:r>
    </w:p>
    <w:p w14:paraId="3FC4F127" w14:textId="77777777" w:rsidR="00496203" w:rsidRPr="0017122F" w:rsidRDefault="00496203" w:rsidP="0017122F">
      <w:pPr>
        <w:pStyle w:val="footnote-e"/>
        <w:spacing w:line="240" w:lineRule="auto"/>
        <w:rPr>
          <w:sz w:val="24"/>
          <w:szCs w:val="24"/>
        </w:rPr>
      </w:pPr>
      <w:r w:rsidRPr="00A05F68">
        <w:rPr>
          <w:sz w:val="24"/>
          <w:szCs w:val="24"/>
        </w:rPr>
        <w:t>RCP-E 53C (</w:t>
      </w:r>
      <w:r w:rsidR="00750AD5" w:rsidRPr="00A05F68">
        <w:rPr>
          <w:sz w:val="24"/>
          <w:szCs w:val="24"/>
        </w:rPr>
        <w:t>May 3, 2021</w:t>
      </w:r>
      <w:r w:rsidRPr="00A05F68">
        <w:rPr>
          <w:sz w:val="24"/>
          <w:szCs w:val="24"/>
        </w:rPr>
        <w:t>)</w:t>
      </w:r>
    </w:p>
    <w:sectPr w:rsidR="00496203" w:rsidRPr="0017122F" w:rsidSect="0017122F">
      <w:pgSz w:w="12240" w:h="15840"/>
      <w:pgMar w:top="72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2A10" w14:textId="77777777" w:rsidR="000C4ED0" w:rsidRDefault="000C4ED0" w:rsidP="0017122F">
      <w:r>
        <w:separator/>
      </w:r>
    </w:p>
  </w:endnote>
  <w:endnote w:type="continuationSeparator" w:id="0">
    <w:p w14:paraId="08759631" w14:textId="77777777" w:rsidR="000C4ED0" w:rsidRDefault="000C4ED0" w:rsidP="0017122F">
      <w:r>
        <w:continuationSeparator/>
      </w:r>
    </w:p>
  </w:endnote>
  <w:endnote w:type="continuationNotice" w:id="1">
    <w:p w14:paraId="4AA4A85C" w14:textId="77777777" w:rsidR="000C4ED0" w:rsidRDefault="000C4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42D41" w14:textId="77777777" w:rsidR="000C4ED0" w:rsidRDefault="000C4ED0" w:rsidP="0017122F">
      <w:r>
        <w:separator/>
      </w:r>
    </w:p>
  </w:footnote>
  <w:footnote w:type="continuationSeparator" w:id="0">
    <w:p w14:paraId="655C775B" w14:textId="77777777" w:rsidR="000C4ED0" w:rsidRDefault="000C4ED0" w:rsidP="0017122F">
      <w:r>
        <w:continuationSeparator/>
      </w:r>
    </w:p>
  </w:footnote>
  <w:footnote w:type="continuationNotice" w:id="1">
    <w:p w14:paraId="0898D6F7" w14:textId="77777777" w:rsidR="000C4ED0" w:rsidRDefault="000C4E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122F"/>
    <w:rsid w:val="000C4ED0"/>
    <w:rsid w:val="0017122F"/>
    <w:rsid w:val="001872C4"/>
    <w:rsid w:val="00301274"/>
    <w:rsid w:val="0032665D"/>
    <w:rsid w:val="00446879"/>
    <w:rsid w:val="0046653D"/>
    <w:rsid w:val="00496203"/>
    <w:rsid w:val="005F7240"/>
    <w:rsid w:val="0060035E"/>
    <w:rsid w:val="00620AD0"/>
    <w:rsid w:val="00693859"/>
    <w:rsid w:val="00750AD5"/>
    <w:rsid w:val="00787C62"/>
    <w:rsid w:val="007A1D0B"/>
    <w:rsid w:val="008851DA"/>
    <w:rsid w:val="0090561C"/>
    <w:rsid w:val="009378A9"/>
    <w:rsid w:val="009F132E"/>
    <w:rsid w:val="009F3A3B"/>
    <w:rsid w:val="009F5EEF"/>
    <w:rsid w:val="00A05F68"/>
    <w:rsid w:val="00A35156"/>
    <w:rsid w:val="00BF43C8"/>
    <w:rsid w:val="00C500B3"/>
    <w:rsid w:val="00C74F52"/>
    <w:rsid w:val="00D637DD"/>
    <w:rsid w:val="00DA6E99"/>
    <w:rsid w:val="00E83EE9"/>
    <w:rsid w:val="00E87B5F"/>
    <w:rsid w:val="00EF0DE2"/>
    <w:rsid w:val="00F46FDF"/>
    <w:rsid w:val="00F76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BBCC6B6"/>
  <w15:chartTrackingRefBased/>
  <w15:docId w15:val="{EA7005A2-2305-457A-9000-98C6A4E5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name-e">
    <w:name w:val="zname-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hAnsi="Times"/>
      <w:i/>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BalloonText">
    <w:name w:val="Balloon Text"/>
    <w:basedOn w:val="Normal"/>
    <w:link w:val="BalloonTextChar"/>
    <w:uiPriority w:val="99"/>
    <w:semiHidden/>
    <w:unhideWhenUsed/>
    <w:rsid w:val="00750AD5"/>
    <w:rPr>
      <w:rFonts w:ascii="Segoe UI" w:hAnsi="Segoe UI" w:cs="Segoe UI"/>
      <w:sz w:val="18"/>
      <w:szCs w:val="18"/>
    </w:rPr>
  </w:style>
  <w:style w:type="character" w:customStyle="1" w:styleId="BalloonTextChar">
    <w:name w:val="Balloon Text Char"/>
    <w:link w:val="BalloonText"/>
    <w:uiPriority w:val="99"/>
    <w:semiHidden/>
    <w:rsid w:val="00750AD5"/>
    <w:rPr>
      <w:rFonts w:ascii="Segoe UI" w:hAnsi="Segoe UI" w:cs="Segoe UI"/>
      <w:sz w:val="18"/>
      <w:szCs w:val="18"/>
      <w:lang w:eastAsia="en-US"/>
    </w:rPr>
  </w:style>
  <w:style w:type="paragraph" w:styleId="Header">
    <w:name w:val="header"/>
    <w:basedOn w:val="Normal"/>
    <w:link w:val="HeaderChar"/>
    <w:uiPriority w:val="99"/>
    <w:semiHidden/>
    <w:unhideWhenUsed/>
    <w:rsid w:val="0046653D"/>
    <w:pPr>
      <w:tabs>
        <w:tab w:val="center" w:pos="4680"/>
        <w:tab w:val="right" w:pos="9360"/>
      </w:tabs>
    </w:pPr>
  </w:style>
  <w:style w:type="character" w:customStyle="1" w:styleId="HeaderChar">
    <w:name w:val="Header Char"/>
    <w:link w:val="Header"/>
    <w:uiPriority w:val="99"/>
    <w:semiHidden/>
    <w:rsid w:val="0046653D"/>
    <w:rPr>
      <w:sz w:val="24"/>
      <w:szCs w:val="24"/>
      <w:lang w:eastAsia="en-US"/>
    </w:rPr>
  </w:style>
  <w:style w:type="paragraph" w:styleId="Footer">
    <w:name w:val="footer"/>
    <w:basedOn w:val="Normal"/>
    <w:link w:val="FooterChar"/>
    <w:uiPriority w:val="99"/>
    <w:semiHidden/>
    <w:unhideWhenUsed/>
    <w:rsid w:val="0046653D"/>
    <w:pPr>
      <w:tabs>
        <w:tab w:val="center" w:pos="4680"/>
        <w:tab w:val="right" w:pos="9360"/>
      </w:tabs>
    </w:pPr>
  </w:style>
  <w:style w:type="character" w:customStyle="1" w:styleId="FooterChar">
    <w:name w:val="Footer Char"/>
    <w:link w:val="Footer"/>
    <w:uiPriority w:val="99"/>
    <w:semiHidden/>
    <w:rsid w:val="0046653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RCP-E 53C</vt:lpstr>
    </vt:vector>
  </TitlesOfParts>
  <Company>MAG</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53C</dc:title>
  <dc:subject>Form 53C: Summons to a Witness Outside Ontario</dc:subject>
  <dc:creator>Rottman, M.</dc:creator>
  <cp:keywords/>
  <dc:description/>
  <cp:lastModifiedBy>Schell, Denise (MAG)</cp:lastModifiedBy>
  <cp:revision>4</cp:revision>
  <dcterms:created xsi:type="dcterms:W3CDTF">2021-11-16T20:52:00Z</dcterms:created>
  <dcterms:modified xsi:type="dcterms:W3CDTF">2022-02-01T19:24:00Z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2021-11-16T20:52:24Z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d0bf34c8-16fe-42ff-9576-16af07ea1e45</vt:lpwstr>
  </property>
  <property fmtid="{D5CDD505-2E9C-101B-9397-08002B2CF9AE}" pid="8" name="MSIP_Label_034a106e-6316-442c-ad35-738afd673d2b_ContentBits">
    <vt:lpwstr>0</vt:lpwstr>
  </property>
</Properties>
</file>